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352" w:rsidRPr="00716CB6" w:rsidRDefault="00274352" w:rsidP="00613AF6">
      <w:pPr>
        <w:pStyle w:val="Title"/>
        <w:rPr>
          <w:sz w:val="24"/>
          <w:szCs w:val="24"/>
        </w:rPr>
      </w:pPr>
      <w:r w:rsidRPr="00716CB6">
        <w:rPr>
          <w:sz w:val="24"/>
          <w:szCs w:val="24"/>
        </w:rPr>
        <w:t>СОВЕТ ДЕПУТАТОВ</w:t>
      </w:r>
    </w:p>
    <w:p w:rsidR="00274352" w:rsidRPr="00716CB6" w:rsidRDefault="00274352" w:rsidP="00613AF6">
      <w:pPr>
        <w:pStyle w:val="Title"/>
        <w:tabs>
          <w:tab w:val="left" w:pos="7400"/>
        </w:tabs>
        <w:rPr>
          <w:sz w:val="24"/>
          <w:szCs w:val="24"/>
        </w:rPr>
      </w:pPr>
      <w:r w:rsidRPr="00716CB6">
        <w:rPr>
          <w:sz w:val="24"/>
          <w:szCs w:val="24"/>
        </w:rPr>
        <w:t>МУНИЦИПАЛЬНОГО ОБРАЗОВАНИЯ</w:t>
      </w:r>
    </w:p>
    <w:p w:rsidR="00274352" w:rsidRPr="00716CB6" w:rsidRDefault="00274352" w:rsidP="00613AF6">
      <w:pPr>
        <w:pStyle w:val="Title"/>
        <w:tabs>
          <w:tab w:val="left" w:pos="7400"/>
        </w:tabs>
        <w:rPr>
          <w:sz w:val="24"/>
          <w:szCs w:val="24"/>
        </w:rPr>
      </w:pPr>
      <w:r w:rsidRPr="00716CB6">
        <w:rPr>
          <w:sz w:val="24"/>
          <w:szCs w:val="24"/>
        </w:rPr>
        <w:t>СЕЛЬСКОЕ ПОСЕЛЕНИЕ</w:t>
      </w:r>
    </w:p>
    <w:p w:rsidR="00274352" w:rsidRPr="00716CB6" w:rsidRDefault="00274352" w:rsidP="00613AF6">
      <w:pPr>
        <w:pStyle w:val="Title"/>
        <w:tabs>
          <w:tab w:val="left" w:pos="7400"/>
        </w:tabs>
        <w:rPr>
          <w:sz w:val="24"/>
          <w:szCs w:val="24"/>
        </w:rPr>
      </w:pPr>
      <w:r w:rsidRPr="00716CB6">
        <w:rPr>
          <w:sz w:val="24"/>
          <w:szCs w:val="24"/>
        </w:rPr>
        <w:t>СУДЬБОДАРОВСКИЙ СЕЛЬСОВЕТ</w:t>
      </w:r>
    </w:p>
    <w:p w:rsidR="00274352" w:rsidRPr="00716CB6" w:rsidRDefault="00274352" w:rsidP="00613AF6">
      <w:pPr>
        <w:pStyle w:val="Title"/>
        <w:rPr>
          <w:sz w:val="24"/>
          <w:szCs w:val="24"/>
        </w:rPr>
      </w:pPr>
      <w:r w:rsidRPr="00716CB6">
        <w:rPr>
          <w:sz w:val="24"/>
          <w:szCs w:val="24"/>
        </w:rPr>
        <w:t>НОВОСЕРГИЕВСКОГО РАЙОНА</w:t>
      </w:r>
    </w:p>
    <w:p w:rsidR="00274352" w:rsidRPr="00716CB6" w:rsidRDefault="00274352" w:rsidP="00613AF6">
      <w:pPr>
        <w:pStyle w:val="Title"/>
        <w:rPr>
          <w:sz w:val="24"/>
          <w:szCs w:val="24"/>
        </w:rPr>
      </w:pPr>
      <w:r w:rsidRPr="00716CB6">
        <w:rPr>
          <w:sz w:val="24"/>
          <w:szCs w:val="24"/>
        </w:rPr>
        <w:t>ОРЕНБУРГСКОЙ ОБЛАСТИ</w:t>
      </w:r>
    </w:p>
    <w:p w:rsidR="00274352" w:rsidRPr="00716CB6" w:rsidRDefault="00274352" w:rsidP="00613AF6">
      <w:pPr>
        <w:pStyle w:val="Title"/>
        <w:rPr>
          <w:sz w:val="24"/>
          <w:szCs w:val="24"/>
        </w:rPr>
      </w:pPr>
    </w:p>
    <w:p w:rsidR="00274352" w:rsidRPr="00716CB6" w:rsidRDefault="00274352" w:rsidP="00613AF6">
      <w:pPr>
        <w:pStyle w:val="Title"/>
        <w:tabs>
          <w:tab w:val="left" w:pos="7020"/>
        </w:tabs>
        <w:rPr>
          <w:sz w:val="24"/>
          <w:szCs w:val="24"/>
        </w:rPr>
      </w:pPr>
    </w:p>
    <w:p w:rsidR="00274352" w:rsidRPr="00716CB6" w:rsidRDefault="00274352" w:rsidP="00613AF6">
      <w:pPr>
        <w:pStyle w:val="Title"/>
        <w:tabs>
          <w:tab w:val="left" w:pos="6380"/>
        </w:tabs>
        <w:rPr>
          <w:sz w:val="24"/>
          <w:szCs w:val="24"/>
        </w:rPr>
      </w:pPr>
      <w:r w:rsidRPr="00716CB6">
        <w:rPr>
          <w:sz w:val="24"/>
          <w:szCs w:val="24"/>
        </w:rPr>
        <w:t>РЕШЕНИЕ</w:t>
      </w:r>
    </w:p>
    <w:p w:rsidR="00274352" w:rsidRPr="00716CB6" w:rsidRDefault="00274352" w:rsidP="00613AF6">
      <w:pPr>
        <w:pStyle w:val="Title"/>
        <w:rPr>
          <w:b w:val="0"/>
          <w:bCs w:val="0"/>
          <w:sz w:val="24"/>
          <w:szCs w:val="24"/>
        </w:rPr>
      </w:pPr>
    </w:p>
    <w:p w:rsidR="00274352" w:rsidRPr="00716CB6" w:rsidRDefault="00274352" w:rsidP="00613AF6">
      <w:pPr>
        <w:pStyle w:val="Title"/>
        <w:jc w:val="left"/>
        <w:rPr>
          <w:sz w:val="24"/>
          <w:szCs w:val="24"/>
        </w:rPr>
      </w:pPr>
      <w:r w:rsidRPr="00716CB6">
        <w:rPr>
          <w:sz w:val="24"/>
          <w:szCs w:val="24"/>
        </w:rPr>
        <w:t>24.09.2021</w:t>
      </w:r>
      <w:r w:rsidRPr="00716CB6">
        <w:rPr>
          <w:sz w:val="24"/>
          <w:szCs w:val="24"/>
        </w:rPr>
        <w:tab/>
      </w:r>
      <w:r w:rsidRPr="00716CB6">
        <w:rPr>
          <w:sz w:val="24"/>
          <w:szCs w:val="24"/>
        </w:rPr>
        <w:tab/>
      </w:r>
      <w:r w:rsidRPr="00716CB6">
        <w:rPr>
          <w:sz w:val="24"/>
          <w:szCs w:val="24"/>
        </w:rPr>
        <w:tab/>
      </w:r>
      <w:r w:rsidRPr="00716CB6">
        <w:rPr>
          <w:sz w:val="24"/>
          <w:szCs w:val="24"/>
        </w:rPr>
        <w:tab/>
      </w:r>
      <w:r w:rsidRPr="00716CB6">
        <w:rPr>
          <w:sz w:val="24"/>
          <w:szCs w:val="24"/>
        </w:rPr>
        <w:tab/>
      </w:r>
      <w:r w:rsidRPr="00716CB6">
        <w:rPr>
          <w:sz w:val="24"/>
          <w:szCs w:val="24"/>
        </w:rPr>
        <w:tab/>
      </w:r>
      <w:r w:rsidRPr="00716CB6">
        <w:rPr>
          <w:sz w:val="24"/>
          <w:szCs w:val="24"/>
        </w:rPr>
        <w:tab/>
      </w:r>
      <w:r w:rsidRPr="00716CB6">
        <w:rPr>
          <w:sz w:val="24"/>
          <w:szCs w:val="24"/>
        </w:rPr>
        <w:tab/>
        <w:t>№ 14/3 р.С.</w:t>
      </w:r>
    </w:p>
    <w:p w:rsidR="00274352" w:rsidRPr="00716CB6" w:rsidRDefault="00274352" w:rsidP="00613AF6">
      <w:pPr>
        <w:pStyle w:val="Title"/>
        <w:rPr>
          <w:sz w:val="24"/>
          <w:szCs w:val="24"/>
        </w:rPr>
      </w:pPr>
    </w:p>
    <w:p w:rsidR="00274352" w:rsidRPr="00716CB6" w:rsidRDefault="00274352" w:rsidP="00613AF6">
      <w:pPr>
        <w:pStyle w:val="Title"/>
        <w:rPr>
          <w:sz w:val="24"/>
          <w:szCs w:val="24"/>
        </w:rPr>
      </w:pPr>
    </w:p>
    <w:p w:rsidR="00274352" w:rsidRPr="00716CB6" w:rsidRDefault="00274352" w:rsidP="00613AF6">
      <w:pPr>
        <w:pStyle w:val="ConsPlusTitle"/>
        <w:jc w:val="center"/>
        <w:rPr>
          <w:rFonts w:ascii="Times New Roman" w:hAnsi="Times New Roman" w:cs="Times New Roman"/>
          <w:sz w:val="24"/>
          <w:szCs w:val="24"/>
        </w:rPr>
      </w:pPr>
      <w:r w:rsidRPr="00716CB6">
        <w:rPr>
          <w:rFonts w:ascii="Times New Roman" w:hAnsi="Times New Roman" w:cs="Times New Roman"/>
          <w:sz w:val="24"/>
          <w:szCs w:val="24"/>
        </w:rPr>
        <w:t>О муниципальном контроле в сфере благоустройства на территории муниципального образования Судьбодаровский сельсовет Новосергиевского района Оренбургской области</w:t>
      </w:r>
    </w:p>
    <w:p w:rsidR="00274352" w:rsidRPr="00716CB6" w:rsidRDefault="00274352" w:rsidP="00613AF6">
      <w:pPr>
        <w:pStyle w:val="ConsPlusNormal"/>
        <w:ind w:firstLine="0"/>
        <w:jc w:val="center"/>
        <w:rPr>
          <w:rFonts w:ascii="Times New Roman" w:hAnsi="Times New Roman" w:cs="Times New Roman"/>
          <w:b/>
          <w:bCs/>
          <w:sz w:val="24"/>
          <w:szCs w:val="24"/>
        </w:rPr>
      </w:pPr>
    </w:p>
    <w:p w:rsidR="00274352" w:rsidRPr="00716CB6" w:rsidRDefault="00274352" w:rsidP="00613AF6">
      <w:pPr>
        <w:pStyle w:val="ConsPlusNormal"/>
        <w:ind w:firstLine="0"/>
        <w:jc w:val="center"/>
        <w:rPr>
          <w:rFonts w:ascii="Times New Roman" w:hAnsi="Times New Roman" w:cs="Times New Roman"/>
          <w:b/>
          <w:bCs/>
          <w:sz w:val="24"/>
          <w:szCs w:val="24"/>
        </w:rPr>
      </w:pP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В соответствии с Федеральным законом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муниципального образования Судьбодаровский сельсовет Новосергиевского района Оренбургской области, Совет депутатов МО решил:</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1. Утвердить прилагаемые:</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 xml:space="preserve">1) </w:t>
      </w:r>
      <w:hyperlink r:id="rId4" w:anchor="Par36" w:tooltip="ПОЛОЖЕНИЕ" w:history="1">
        <w:r w:rsidRPr="00716CB6">
          <w:rPr>
            <w:rStyle w:val="Hyperlink"/>
            <w:rFonts w:ascii="Times New Roman" w:hAnsi="Times New Roman" w:cs="Times New Roman"/>
            <w:color w:val="auto"/>
            <w:sz w:val="24"/>
            <w:szCs w:val="24"/>
            <w:u w:val="none"/>
          </w:rPr>
          <w:t>Положение</w:t>
        </w:r>
      </w:hyperlink>
      <w:r w:rsidRPr="00716CB6">
        <w:rPr>
          <w:rFonts w:ascii="Times New Roman" w:hAnsi="Times New Roman" w:cs="Times New Roman"/>
          <w:sz w:val="24"/>
          <w:szCs w:val="24"/>
        </w:rPr>
        <w:t xml:space="preserve"> о муниципальном контроле в сфере благоустройства на территории муниципального образования Судьбодаровский сельсовет Новосергиевского района Оренбургской области согласно приложению № 1;</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 xml:space="preserve">2) Ключевые </w:t>
      </w:r>
      <w:hyperlink r:id="rId5" w:anchor="Par294" w:tooltip="КЛЮЧЕВЫЕ ПОКАЗАТЕЛИ" w:history="1">
        <w:r w:rsidRPr="00716CB6">
          <w:rPr>
            <w:rStyle w:val="Hyperlink"/>
            <w:rFonts w:ascii="Times New Roman" w:hAnsi="Times New Roman" w:cs="Times New Roman"/>
            <w:color w:val="auto"/>
            <w:sz w:val="24"/>
            <w:szCs w:val="24"/>
            <w:u w:val="none"/>
          </w:rPr>
          <w:t>показатели</w:t>
        </w:r>
      </w:hyperlink>
      <w:r w:rsidRPr="00716CB6">
        <w:rPr>
          <w:rFonts w:ascii="Times New Roman" w:hAnsi="Times New Roman" w:cs="Times New Roman"/>
          <w:sz w:val="24"/>
          <w:szCs w:val="24"/>
        </w:rPr>
        <w:t xml:space="preserve"> муниципального контроля в сфере благоустройства на территории муниципального образования Судьбодаровский сельсовет Новосергиевского района Оренбургской области  и их целевые значения, индикативные показатели муниципального контроля в сфере благоустройства на территории муниципального образования Судьбодаровский сельсовет Новосергиевского района Оренбургской области согласно приложению № 2.</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2. Решение вступает в силу с 01.01.2022 г. и подлежит размещению на официальном сайте муниципального образования Судьбодаровский сельсовет Новосергиевского района Оренбургской области.</w:t>
      </w:r>
    </w:p>
    <w:p w:rsidR="00274352" w:rsidRPr="00716CB6" w:rsidRDefault="00274352" w:rsidP="007C571D">
      <w:pPr>
        <w:ind w:firstLine="567"/>
        <w:jc w:val="both"/>
        <w:outlineLvl w:val="0"/>
      </w:pPr>
      <w:r w:rsidRPr="00716CB6">
        <w:t>3. Контроль за исполнением настоящего решения возложить на главу администрации Осипова Ю. В.</w:t>
      </w:r>
    </w:p>
    <w:p w:rsidR="00274352" w:rsidRPr="00716CB6" w:rsidRDefault="00274352" w:rsidP="007C571D">
      <w:pPr>
        <w:ind w:firstLine="567"/>
        <w:jc w:val="both"/>
      </w:pPr>
    </w:p>
    <w:p w:rsidR="00274352" w:rsidRPr="00716CB6" w:rsidRDefault="00274352" w:rsidP="007C571D">
      <w:pPr>
        <w:ind w:firstLine="567"/>
        <w:jc w:val="both"/>
      </w:pPr>
    </w:p>
    <w:p w:rsidR="00274352" w:rsidRPr="00716CB6" w:rsidRDefault="00274352" w:rsidP="007C571D">
      <w:pPr>
        <w:ind w:firstLine="567"/>
        <w:jc w:val="both"/>
      </w:pPr>
    </w:p>
    <w:p w:rsidR="00274352" w:rsidRPr="00716CB6" w:rsidRDefault="00274352" w:rsidP="007C571D">
      <w:pPr>
        <w:pStyle w:val="ConsPlusNormal"/>
        <w:ind w:firstLine="0"/>
        <w:jc w:val="both"/>
        <w:rPr>
          <w:rFonts w:ascii="Times New Roman" w:hAnsi="Times New Roman" w:cs="Times New Roman"/>
          <w:sz w:val="24"/>
          <w:szCs w:val="24"/>
        </w:rPr>
      </w:pPr>
      <w:r w:rsidRPr="00716CB6">
        <w:rPr>
          <w:rFonts w:ascii="Times New Roman" w:hAnsi="Times New Roman" w:cs="Times New Roman"/>
          <w:sz w:val="24"/>
          <w:szCs w:val="24"/>
          <w:lang w:eastAsia="en-US"/>
        </w:rPr>
        <w:t>П</w:t>
      </w:r>
      <w:r w:rsidRPr="00716CB6">
        <w:rPr>
          <w:rFonts w:ascii="Times New Roman" w:hAnsi="Times New Roman" w:cs="Times New Roman"/>
          <w:sz w:val="24"/>
          <w:szCs w:val="24"/>
        </w:rPr>
        <w:t xml:space="preserve">редседатель Совета депутатов муниципального </w:t>
      </w:r>
    </w:p>
    <w:p w:rsidR="00274352" w:rsidRPr="00716CB6" w:rsidRDefault="00274352" w:rsidP="002654BE">
      <w:pPr>
        <w:pStyle w:val="ConsPlusNormal"/>
        <w:ind w:firstLine="0"/>
        <w:rPr>
          <w:rFonts w:ascii="Times New Roman" w:hAnsi="Times New Roman" w:cs="Times New Roman"/>
          <w:sz w:val="24"/>
          <w:szCs w:val="24"/>
        </w:rPr>
      </w:pPr>
      <w:r w:rsidRPr="00716CB6">
        <w:rPr>
          <w:rFonts w:ascii="Times New Roman" w:hAnsi="Times New Roman" w:cs="Times New Roman"/>
          <w:sz w:val="24"/>
          <w:szCs w:val="24"/>
        </w:rPr>
        <w:t>образования Судьбодаровский сельсовет</w:t>
      </w:r>
      <w:r w:rsidRPr="00716CB6">
        <w:rPr>
          <w:rFonts w:ascii="Times New Roman" w:hAnsi="Times New Roman" w:cs="Times New Roman"/>
          <w:sz w:val="24"/>
          <w:szCs w:val="24"/>
        </w:rPr>
        <w:tab/>
      </w:r>
      <w:r w:rsidRPr="00716CB6">
        <w:rPr>
          <w:rFonts w:ascii="Times New Roman" w:hAnsi="Times New Roman" w:cs="Times New Roman"/>
          <w:sz w:val="24"/>
          <w:szCs w:val="24"/>
        </w:rPr>
        <w:tab/>
      </w:r>
      <w:r w:rsidRPr="00716CB6">
        <w:rPr>
          <w:rFonts w:ascii="Times New Roman" w:hAnsi="Times New Roman" w:cs="Times New Roman"/>
          <w:sz w:val="24"/>
          <w:szCs w:val="24"/>
        </w:rPr>
        <w:tab/>
      </w:r>
      <w:r w:rsidRPr="00716CB6">
        <w:rPr>
          <w:rFonts w:ascii="Times New Roman" w:hAnsi="Times New Roman" w:cs="Times New Roman"/>
          <w:sz w:val="24"/>
          <w:szCs w:val="24"/>
        </w:rPr>
        <w:tab/>
        <w:t xml:space="preserve"> М. А. Журиленко </w:t>
      </w:r>
    </w:p>
    <w:p w:rsidR="00274352" w:rsidRPr="00716CB6" w:rsidRDefault="00274352" w:rsidP="007C571D">
      <w:pPr>
        <w:ind w:right="-285"/>
      </w:pPr>
    </w:p>
    <w:p w:rsidR="00274352" w:rsidRPr="00716CB6" w:rsidRDefault="00274352" w:rsidP="007C571D">
      <w:pPr>
        <w:ind w:right="-285"/>
      </w:pPr>
    </w:p>
    <w:p w:rsidR="00274352" w:rsidRPr="00716CB6" w:rsidRDefault="00274352" w:rsidP="007C571D">
      <w:pPr>
        <w:ind w:right="-285"/>
      </w:pPr>
    </w:p>
    <w:p w:rsidR="00274352" w:rsidRPr="00716CB6" w:rsidRDefault="00274352" w:rsidP="007C571D">
      <w:pPr>
        <w:ind w:right="-285"/>
      </w:pPr>
      <w:r w:rsidRPr="00716CB6">
        <w:t>Глава администрации</w:t>
      </w:r>
      <w:r w:rsidRPr="00716CB6">
        <w:tab/>
      </w:r>
      <w:r w:rsidRPr="00716CB6">
        <w:tab/>
      </w:r>
      <w:r w:rsidRPr="00716CB6">
        <w:tab/>
      </w:r>
      <w:r w:rsidRPr="00716CB6">
        <w:tab/>
      </w:r>
      <w:r w:rsidRPr="00716CB6">
        <w:tab/>
      </w:r>
      <w:r w:rsidRPr="00716CB6">
        <w:tab/>
      </w:r>
      <w:r w:rsidRPr="00716CB6">
        <w:tab/>
      </w:r>
      <w:r w:rsidRPr="00716CB6">
        <w:tab/>
        <w:t xml:space="preserve"> Ю.В. Осипов</w:t>
      </w:r>
    </w:p>
    <w:p w:rsidR="00274352" w:rsidRPr="00716CB6" w:rsidRDefault="00274352" w:rsidP="007C571D">
      <w:pPr>
        <w:ind w:right="-285"/>
      </w:pPr>
      <w:r w:rsidRPr="00716CB6">
        <w:t>Судьбодаровского сельсовета</w:t>
      </w:r>
    </w:p>
    <w:p w:rsidR="00274352" w:rsidRPr="00716CB6" w:rsidRDefault="00274352" w:rsidP="007C571D">
      <w:pPr>
        <w:jc w:val="both"/>
      </w:pPr>
    </w:p>
    <w:p w:rsidR="00274352" w:rsidRPr="00716CB6" w:rsidRDefault="00274352" w:rsidP="007C571D">
      <w:pPr>
        <w:jc w:val="both"/>
      </w:pPr>
    </w:p>
    <w:p w:rsidR="00274352" w:rsidRPr="00716CB6" w:rsidRDefault="00274352" w:rsidP="007C571D">
      <w:pPr>
        <w:jc w:val="both"/>
      </w:pPr>
    </w:p>
    <w:p w:rsidR="00274352" w:rsidRPr="00716CB6" w:rsidRDefault="00274352" w:rsidP="00613AF6">
      <w:pPr>
        <w:tabs>
          <w:tab w:val="left" w:pos="7020"/>
        </w:tabs>
        <w:ind w:firstLine="709"/>
        <w:jc w:val="right"/>
        <w:rPr>
          <w:b/>
          <w:bCs/>
        </w:rPr>
      </w:pPr>
      <w:r w:rsidRPr="00716CB6">
        <w:rPr>
          <w:b/>
          <w:bCs/>
        </w:rPr>
        <w:t>Приложение №1</w:t>
      </w:r>
    </w:p>
    <w:p w:rsidR="00274352" w:rsidRPr="00716CB6" w:rsidRDefault="00274352" w:rsidP="00613AF6">
      <w:pPr>
        <w:tabs>
          <w:tab w:val="left" w:pos="6270"/>
          <w:tab w:val="left" w:pos="7020"/>
        </w:tabs>
        <w:ind w:firstLine="709"/>
        <w:jc w:val="right"/>
        <w:rPr>
          <w:b/>
          <w:bCs/>
        </w:rPr>
      </w:pPr>
      <w:r w:rsidRPr="00716CB6">
        <w:rPr>
          <w:b/>
          <w:bCs/>
        </w:rPr>
        <w:t>к решению Совета депутатов</w:t>
      </w:r>
    </w:p>
    <w:p w:rsidR="00274352" w:rsidRPr="00716CB6" w:rsidRDefault="00274352" w:rsidP="00613AF6">
      <w:pPr>
        <w:tabs>
          <w:tab w:val="left" w:pos="6270"/>
          <w:tab w:val="left" w:pos="7020"/>
        </w:tabs>
        <w:ind w:firstLine="709"/>
        <w:jc w:val="right"/>
        <w:rPr>
          <w:b/>
          <w:bCs/>
        </w:rPr>
      </w:pPr>
      <w:r w:rsidRPr="00716CB6">
        <w:rPr>
          <w:b/>
          <w:bCs/>
        </w:rPr>
        <w:t>муниципального образования</w:t>
      </w:r>
    </w:p>
    <w:p w:rsidR="00274352" w:rsidRPr="00716CB6" w:rsidRDefault="00274352" w:rsidP="00613AF6">
      <w:pPr>
        <w:tabs>
          <w:tab w:val="left" w:pos="6270"/>
          <w:tab w:val="left" w:pos="7020"/>
        </w:tabs>
        <w:ind w:firstLine="709"/>
        <w:jc w:val="right"/>
        <w:rPr>
          <w:b/>
          <w:bCs/>
        </w:rPr>
      </w:pPr>
      <w:r w:rsidRPr="00716CB6">
        <w:rPr>
          <w:b/>
          <w:bCs/>
        </w:rPr>
        <w:t>Судьбодаровский сельсовет</w:t>
      </w:r>
    </w:p>
    <w:p w:rsidR="00274352" w:rsidRPr="00716CB6" w:rsidRDefault="00274352" w:rsidP="00613AF6">
      <w:pPr>
        <w:tabs>
          <w:tab w:val="left" w:pos="6270"/>
          <w:tab w:val="left" w:pos="7020"/>
        </w:tabs>
        <w:ind w:firstLine="709"/>
        <w:jc w:val="right"/>
        <w:rPr>
          <w:b/>
          <w:bCs/>
        </w:rPr>
      </w:pPr>
      <w:r w:rsidRPr="00716CB6">
        <w:rPr>
          <w:b/>
          <w:bCs/>
        </w:rPr>
        <w:t>от 24.09.2021г № 14/3 р.С.</w:t>
      </w:r>
    </w:p>
    <w:p w:rsidR="00274352" w:rsidRPr="00716CB6" w:rsidRDefault="00274352" w:rsidP="00613AF6">
      <w:pPr>
        <w:tabs>
          <w:tab w:val="left" w:pos="6270"/>
          <w:tab w:val="left" w:pos="7020"/>
        </w:tabs>
        <w:ind w:firstLine="709"/>
        <w:jc w:val="right"/>
        <w:rPr>
          <w:b/>
          <w:bCs/>
        </w:rPr>
      </w:pPr>
    </w:p>
    <w:p w:rsidR="00274352" w:rsidRPr="00716CB6" w:rsidRDefault="00274352" w:rsidP="00613AF6">
      <w:pPr>
        <w:tabs>
          <w:tab w:val="left" w:pos="6270"/>
          <w:tab w:val="left" w:pos="7020"/>
        </w:tabs>
        <w:ind w:firstLine="709"/>
        <w:jc w:val="right"/>
        <w:rPr>
          <w:b/>
          <w:bCs/>
        </w:rPr>
      </w:pPr>
    </w:p>
    <w:p w:rsidR="00274352" w:rsidRPr="00716CB6" w:rsidRDefault="00274352" w:rsidP="007C571D">
      <w:pPr>
        <w:pStyle w:val="ConsPlusNormal"/>
        <w:widowControl/>
        <w:ind w:firstLine="0"/>
        <w:jc w:val="center"/>
        <w:rPr>
          <w:rFonts w:ascii="Times New Roman" w:hAnsi="Times New Roman" w:cs="Times New Roman"/>
          <w:b/>
          <w:bCs/>
          <w:sz w:val="24"/>
          <w:szCs w:val="24"/>
        </w:rPr>
      </w:pPr>
      <w:hyperlink r:id="rId6" w:anchor="Par36" w:tooltip="ПОЛОЖЕНИЕ" w:history="1">
        <w:r w:rsidRPr="00716CB6">
          <w:rPr>
            <w:rStyle w:val="Hyperlink"/>
            <w:rFonts w:ascii="Times New Roman" w:hAnsi="Times New Roman" w:cs="Times New Roman"/>
            <w:b/>
            <w:bCs/>
            <w:color w:val="auto"/>
            <w:sz w:val="24"/>
            <w:szCs w:val="24"/>
            <w:u w:val="none"/>
          </w:rPr>
          <w:t>Положение</w:t>
        </w:r>
      </w:hyperlink>
      <w:r w:rsidRPr="00716CB6">
        <w:rPr>
          <w:rFonts w:ascii="Times New Roman" w:hAnsi="Times New Roman" w:cs="Times New Roman"/>
          <w:b/>
          <w:bCs/>
          <w:sz w:val="24"/>
          <w:szCs w:val="24"/>
        </w:rPr>
        <w:t xml:space="preserve"> </w:t>
      </w:r>
    </w:p>
    <w:p w:rsidR="00274352" w:rsidRPr="00716CB6" w:rsidRDefault="00274352" w:rsidP="007C571D">
      <w:pPr>
        <w:pStyle w:val="ConsPlusNormal"/>
        <w:widowControl/>
        <w:ind w:firstLine="0"/>
        <w:jc w:val="center"/>
        <w:rPr>
          <w:rFonts w:ascii="Times New Roman" w:hAnsi="Times New Roman" w:cs="Times New Roman"/>
          <w:b/>
          <w:bCs/>
          <w:sz w:val="24"/>
          <w:szCs w:val="24"/>
        </w:rPr>
      </w:pPr>
      <w:r w:rsidRPr="00716CB6">
        <w:rPr>
          <w:rFonts w:ascii="Times New Roman" w:hAnsi="Times New Roman" w:cs="Times New Roman"/>
          <w:b/>
          <w:bCs/>
          <w:sz w:val="24"/>
          <w:szCs w:val="24"/>
        </w:rPr>
        <w:t xml:space="preserve">о муниципальном контроле в сфере благоустройства на территории муниципального образования Судьбодаровский сельсовет Новосергиевского района Оренбургской области </w:t>
      </w:r>
      <w:hyperlink r:id="rId7" w:anchor="Par36" w:tooltip="ПОЛОЖЕНИЕ" w:history="1">
        <w:r w:rsidRPr="00716CB6">
          <w:rPr>
            <w:rStyle w:val="Hyperlink"/>
            <w:rFonts w:ascii="Times New Roman" w:hAnsi="Times New Roman" w:cs="Times New Roman"/>
            <w:b/>
            <w:bCs/>
            <w:color w:val="auto"/>
            <w:sz w:val="24"/>
            <w:szCs w:val="24"/>
            <w:u w:val="none"/>
          </w:rPr>
          <w:t>Положение</w:t>
        </w:r>
      </w:hyperlink>
      <w:r w:rsidRPr="00716CB6">
        <w:rPr>
          <w:rFonts w:ascii="Times New Roman" w:hAnsi="Times New Roman" w:cs="Times New Roman"/>
          <w:b/>
          <w:bCs/>
          <w:sz w:val="24"/>
          <w:szCs w:val="24"/>
        </w:rPr>
        <w:t xml:space="preserve"> о муниципальном контроле в сфере благоустройства на территории муниципального образования Судьбодаровский сельсовет Новосергиевского района Оренбургской области</w:t>
      </w:r>
    </w:p>
    <w:p w:rsidR="00274352" w:rsidRPr="00716CB6" w:rsidRDefault="00274352" w:rsidP="007C571D">
      <w:pPr>
        <w:pStyle w:val="ConsPlusNormal"/>
        <w:widowControl/>
        <w:ind w:firstLine="0"/>
        <w:jc w:val="center"/>
        <w:rPr>
          <w:rFonts w:ascii="Times New Roman" w:hAnsi="Times New Roman" w:cs="Times New Roman"/>
          <w:b/>
          <w:bCs/>
          <w:sz w:val="24"/>
          <w:szCs w:val="24"/>
        </w:rPr>
      </w:pPr>
    </w:p>
    <w:p w:rsidR="00274352" w:rsidRPr="00716CB6" w:rsidRDefault="00274352" w:rsidP="007C571D">
      <w:pPr>
        <w:pStyle w:val="ConsPlusTitle"/>
        <w:jc w:val="center"/>
        <w:outlineLvl w:val="1"/>
        <w:rPr>
          <w:rFonts w:ascii="Times New Roman" w:hAnsi="Times New Roman" w:cs="Times New Roman"/>
          <w:sz w:val="24"/>
          <w:szCs w:val="24"/>
        </w:rPr>
      </w:pPr>
      <w:r w:rsidRPr="00716CB6">
        <w:rPr>
          <w:rFonts w:ascii="Times New Roman" w:hAnsi="Times New Roman" w:cs="Times New Roman"/>
          <w:sz w:val="24"/>
          <w:szCs w:val="24"/>
        </w:rPr>
        <w:t>Раздел 1. Общие положения</w:t>
      </w:r>
    </w:p>
    <w:p w:rsidR="00274352" w:rsidRPr="00716CB6" w:rsidRDefault="00274352" w:rsidP="007C571D">
      <w:pPr>
        <w:pStyle w:val="ConsPlusNormal"/>
        <w:rPr>
          <w:rFonts w:ascii="Times New Roman" w:hAnsi="Times New Roman" w:cs="Times New Roman"/>
          <w:sz w:val="24"/>
          <w:szCs w:val="24"/>
        </w:rPr>
      </w:pP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1. Положение о муниципальном контроле в сфере благоустройства на территории муниципального образования Судьбодаровский сельсовет Новосергиевского района Оренбургской области (далее - Положение) устанавливает порядок организации и осуществления муниципального контроля за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2. Предметом муниципального контроля в сфере благоустройства является соблюдение гражданами и организациями Правил благоустройства территории муниципального образования Судьбодаровский сельсовет Новосергиевского района Оренбургской области, утвержденных Решением Совета депутатов от 16.04.2020 N 52/4 р.С.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3. Муниципальный контроль в сфере благоустройства осуществляется Администрацией муниципального образования Судьбодаровский сельсовет Новосергиевского района Оренбургской области  (далее - Администрация, орган муниципального контроля, контрольный орган).</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4. От имени контрольного органа муниципальный контроль в сфере благоустройства вправе осуществлять следующие должностные лица:</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1) руководитель (заместитель руководителя) контрольного органа;</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5. Решение о проведении контрольных мероприятий принимается руководителем (заместителем руководителя) контрольного органа.</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6. Организация и осуществление муниципального контроля в сфере благоустройства регулируются Федеральным законом от 31 июля 2020 года N 248-ФЗ "О государственном контроле (надзоре) и муниципальном контроле в Российской Федерации" (далее - Закон N 248-ФЗ).</w:t>
      </w:r>
      <w:bookmarkStart w:id="0" w:name="_GoBack"/>
      <w:bookmarkEnd w:id="0"/>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7. Объектами муниципального контроля в сфере благоустройства являются: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8. Учет объектов контроля обеспечивается органом контроля в соответствии с Законом N 248-ФЗ, настоящим Положением.</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74352" w:rsidRPr="00716CB6" w:rsidRDefault="00274352" w:rsidP="007C571D">
      <w:pPr>
        <w:pStyle w:val="ConsPlusNormal"/>
        <w:ind w:firstLine="540"/>
        <w:jc w:val="both"/>
        <w:rPr>
          <w:rFonts w:ascii="Times New Roman" w:hAnsi="Times New Roman" w:cs="Times New Roman"/>
          <w:sz w:val="24"/>
          <w:szCs w:val="24"/>
        </w:rPr>
      </w:pPr>
      <w:bookmarkStart w:id="1" w:name="Par56"/>
      <w:bookmarkEnd w:id="1"/>
      <w:r w:rsidRPr="00716CB6">
        <w:rPr>
          <w:rFonts w:ascii="Times New Roman" w:hAnsi="Times New Roman" w:cs="Times New Roman"/>
          <w:sz w:val="24"/>
          <w:szCs w:val="24"/>
        </w:rPr>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274352" w:rsidRPr="00716CB6" w:rsidRDefault="00274352" w:rsidP="007C571D">
      <w:pPr>
        <w:pStyle w:val="ConsPlusNormal"/>
        <w:rPr>
          <w:rFonts w:ascii="Times New Roman" w:hAnsi="Times New Roman" w:cs="Times New Roman"/>
          <w:sz w:val="24"/>
          <w:szCs w:val="24"/>
        </w:rPr>
      </w:pPr>
    </w:p>
    <w:p w:rsidR="00274352" w:rsidRPr="00716CB6" w:rsidRDefault="00274352" w:rsidP="007C571D">
      <w:pPr>
        <w:pStyle w:val="ConsPlusTitle"/>
        <w:jc w:val="center"/>
        <w:outlineLvl w:val="1"/>
        <w:rPr>
          <w:rFonts w:ascii="Times New Roman" w:hAnsi="Times New Roman" w:cs="Times New Roman"/>
          <w:sz w:val="24"/>
          <w:szCs w:val="24"/>
        </w:rPr>
      </w:pPr>
      <w:r w:rsidRPr="00716CB6">
        <w:rPr>
          <w:rFonts w:ascii="Times New Roman" w:hAnsi="Times New Roman" w:cs="Times New Roman"/>
          <w:sz w:val="24"/>
          <w:szCs w:val="24"/>
        </w:rPr>
        <w:t>Раздел 2. Профилактика рисков причинения вреда (ущерба) охраняемым законом ценностям</w:t>
      </w:r>
    </w:p>
    <w:p w:rsidR="00274352" w:rsidRPr="00716CB6" w:rsidRDefault="00274352" w:rsidP="007C571D">
      <w:pPr>
        <w:pStyle w:val="ConsPlusNormal"/>
        <w:rPr>
          <w:rFonts w:ascii="Times New Roman" w:hAnsi="Times New Roman" w:cs="Times New Roman"/>
          <w:sz w:val="24"/>
          <w:szCs w:val="24"/>
        </w:rPr>
      </w:pPr>
    </w:p>
    <w:p w:rsidR="00274352" w:rsidRPr="00716CB6" w:rsidRDefault="00274352" w:rsidP="007C571D">
      <w:pPr>
        <w:pStyle w:val="ConsPlusTitle"/>
        <w:jc w:val="center"/>
        <w:outlineLvl w:val="2"/>
        <w:rPr>
          <w:rFonts w:ascii="Times New Roman" w:hAnsi="Times New Roman" w:cs="Times New Roman"/>
          <w:sz w:val="24"/>
          <w:szCs w:val="24"/>
        </w:rPr>
      </w:pPr>
      <w:r w:rsidRPr="00716CB6">
        <w:rPr>
          <w:rFonts w:ascii="Times New Roman" w:hAnsi="Times New Roman" w:cs="Times New Roman"/>
          <w:sz w:val="24"/>
          <w:szCs w:val="24"/>
        </w:rPr>
        <w:t>Глава 1. Организация профилактики нарушения обязательных требований</w:t>
      </w:r>
    </w:p>
    <w:p w:rsidR="00274352" w:rsidRPr="00716CB6" w:rsidRDefault="00274352" w:rsidP="007C571D">
      <w:pPr>
        <w:pStyle w:val="ConsPlusNormal"/>
        <w:rPr>
          <w:rFonts w:ascii="Times New Roman" w:hAnsi="Times New Roman" w:cs="Times New Roman"/>
          <w:sz w:val="24"/>
          <w:szCs w:val="24"/>
        </w:rPr>
      </w:pP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 стимулирование добросовестного соблюдения обязательных требований контролируемыми лицами;</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 создание условий для доведения обязательных требований до контролируемых лиц, повышение информированности о способах их соблюдения.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2) цели и задачи реализации программы профилактики;</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3) перечень профилактических мероприятий, сроки (периодичность) их проведения;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4) показатели результативности и эффективности программы профилактики.</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15. Утвержденная программа профилактики размещается на официальном сайте органа контроля.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16. Профилактические мероприятия, предусмотренные программой профилактики, обязательны для проведения органом контроля.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17. При осуществлении муниципального контроля в сфере благоустройства могут проводиться следующие виды профилактических мероприятий:</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1) информирование;</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2) объявление предостережения о недопустимости нарушений обязательных требований (далее - предостережение);</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3) консультирование.</w:t>
      </w:r>
    </w:p>
    <w:p w:rsidR="00274352" w:rsidRPr="00716CB6" w:rsidRDefault="00274352" w:rsidP="007C571D">
      <w:pPr>
        <w:pStyle w:val="ConsPlusNormal"/>
        <w:rPr>
          <w:rFonts w:ascii="Times New Roman" w:hAnsi="Times New Roman" w:cs="Times New Roman"/>
          <w:sz w:val="24"/>
          <w:szCs w:val="24"/>
        </w:rPr>
      </w:pPr>
    </w:p>
    <w:p w:rsidR="00274352" w:rsidRPr="00716CB6" w:rsidRDefault="00274352" w:rsidP="007C571D">
      <w:pPr>
        <w:pStyle w:val="ConsPlusTitle"/>
        <w:jc w:val="center"/>
        <w:outlineLvl w:val="2"/>
        <w:rPr>
          <w:rFonts w:ascii="Times New Roman" w:hAnsi="Times New Roman" w:cs="Times New Roman"/>
          <w:sz w:val="24"/>
          <w:szCs w:val="24"/>
        </w:rPr>
      </w:pPr>
      <w:r w:rsidRPr="00716CB6">
        <w:rPr>
          <w:rFonts w:ascii="Times New Roman" w:hAnsi="Times New Roman" w:cs="Times New Roman"/>
          <w:sz w:val="24"/>
          <w:szCs w:val="24"/>
        </w:rPr>
        <w:t>Глава 2. Информирование</w:t>
      </w:r>
    </w:p>
    <w:p w:rsidR="00274352" w:rsidRPr="00716CB6" w:rsidRDefault="00274352" w:rsidP="007C571D">
      <w:pPr>
        <w:pStyle w:val="ConsPlusNormal"/>
        <w:rPr>
          <w:rFonts w:ascii="Times New Roman" w:hAnsi="Times New Roman" w:cs="Times New Roman"/>
          <w:sz w:val="24"/>
          <w:szCs w:val="24"/>
        </w:rPr>
      </w:pP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20. Орган контроля размещает и поддерживает в актуальном состоянии на своем официальном сайте:</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1) тексты нормативных правовых актов, регулирующих осуществление муниципального контроля в сфере благоустройства;</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5) программу профилактики рисков причинения вреда;</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6) исчерпывающий перечень сведений, которые могут запрашиваться контрольным органом у контролируемого лица;</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7) сведения о способах получения консультаций по вопросам соблюдения обязательных требований;</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8) сведения о порядке досудебного обжалования решений контрольного органа, действий (бездействия) его должностных лиц;</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9) доклады о муниципальном контроле в сфере благоустройства;</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274352" w:rsidRPr="00716CB6" w:rsidRDefault="00274352" w:rsidP="007C571D">
      <w:pPr>
        <w:pStyle w:val="ConsPlusNormal"/>
        <w:rPr>
          <w:rFonts w:ascii="Times New Roman" w:hAnsi="Times New Roman" w:cs="Times New Roman"/>
          <w:sz w:val="24"/>
          <w:szCs w:val="24"/>
        </w:rPr>
      </w:pPr>
    </w:p>
    <w:p w:rsidR="00274352" w:rsidRPr="00716CB6" w:rsidRDefault="00274352" w:rsidP="007C571D">
      <w:pPr>
        <w:pStyle w:val="ConsPlusTitle"/>
        <w:jc w:val="center"/>
        <w:outlineLvl w:val="2"/>
        <w:rPr>
          <w:rFonts w:ascii="Times New Roman" w:hAnsi="Times New Roman" w:cs="Times New Roman"/>
          <w:sz w:val="24"/>
          <w:szCs w:val="24"/>
        </w:rPr>
      </w:pPr>
      <w:r w:rsidRPr="00716CB6">
        <w:rPr>
          <w:rFonts w:ascii="Times New Roman" w:hAnsi="Times New Roman" w:cs="Times New Roman"/>
          <w:sz w:val="24"/>
          <w:szCs w:val="24"/>
        </w:rPr>
        <w:t>Глава 3. Объявление предостережения</w:t>
      </w:r>
    </w:p>
    <w:p w:rsidR="00274352" w:rsidRPr="00716CB6" w:rsidRDefault="00274352" w:rsidP="007C571D">
      <w:pPr>
        <w:pStyle w:val="ConsPlusNormal"/>
        <w:rPr>
          <w:rFonts w:ascii="Times New Roman" w:hAnsi="Times New Roman" w:cs="Times New Roman"/>
          <w:sz w:val="24"/>
          <w:szCs w:val="24"/>
        </w:rPr>
      </w:pP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21.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Предостережение объявляется и направляется контролируемому лицу в порядке, предусмотренном статьей 21 Закона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1) наименование контрольного органа, в который направляется возражение;</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3) дату и номер предостережения;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4) доводы, на основании которых контролируемое лицо не согласно с объявленным предостережением;</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5) дату получения предостережения контролируемым лицом;</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7) личную подпись и дату.</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24. Контрольный орган в течение 20 календарных дней со дня регистрации возражения: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2) при необходимости запрашивают документы и материалы в других государственных органах, органах местного самоуправления и у иных лиц;</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4) направляют письменный ответ по существу поставленных в возражении вопросов.</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Повторно направленные возражения по тем же основаниям контрольным органом не рассматриваются.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25. По результатам рассмотрения возражения контрольный орган принимает одно из следующих решений:</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1) удовлетворяет возражение в форме отмены объявленного предостережения;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2) отказывает в удовлетворении возражения.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274352" w:rsidRPr="00716CB6" w:rsidRDefault="00274352" w:rsidP="007C571D">
      <w:pPr>
        <w:pStyle w:val="ConsPlusNormal"/>
        <w:rPr>
          <w:rFonts w:ascii="Times New Roman" w:hAnsi="Times New Roman" w:cs="Times New Roman"/>
          <w:sz w:val="24"/>
          <w:szCs w:val="24"/>
        </w:rPr>
      </w:pPr>
    </w:p>
    <w:p w:rsidR="00274352" w:rsidRPr="00716CB6" w:rsidRDefault="00274352" w:rsidP="007C571D">
      <w:pPr>
        <w:pStyle w:val="ConsPlusTitle"/>
        <w:jc w:val="center"/>
        <w:outlineLvl w:val="2"/>
        <w:rPr>
          <w:rFonts w:ascii="Times New Roman" w:hAnsi="Times New Roman" w:cs="Times New Roman"/>
          <w:sz w:val="24"/>
          <w:szCs w:val="24"/>
        </w:rPr>
      </w:pPr>
      <w:r w:rsidRPr="00716CB6">
        <w:rPr>
          <w:rFonts w:ascii="Times New Roman" w:hAnsi="Times New Roman" w:cs="Times New Roman"/>
          <w:sz w:val="24"/>
          <w:szCs w:val="24"/>
        </w:rPr>
        <w:t>Глава 4. Консультирование</w:t>
      </w:r>
    </w:p>
    <w:p w:rsidR="00274352" w:rsidRPr="00716CB6" w:rsidRDefault="00274352" w:rsidP="007C571D">
      <w:pPr>
        <w:pStyle w:val="ConsPlusNormal"/>
        <w:rPr>
          <w:rFonts w:ascii="Times New Roman" w:hAnsi="Times New Roman" w:cs="Times New Roman"/>
          <w:sz w:val="24"/>
          <w:szCs w:val="24"/>
        </w:rPr>
      </w:pP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27. Консультирование по обращениям контролируемых лиц и их представителей осуществляют инспекторы.</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28. Консультирование осуществляется без взимания платы.</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31. По итогам консультирования информация в письменной форме контролируемым лицам и их представителям не предоставляется.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32.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34. Орган контроля осуществляет учет консультирований.</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274352" w:rsidRPr="00716CB6" w:rsidRDefault="00274352" w:rsidP="007C571D">
      <w:pPr>
        <w:pStyle w:val="ConsPlusNormal"/>
        <w:rPr>
          <w:rFonts w:ascii="Times New Roman" w:hAnsi="Times New Roman" w:cs="Times New Roman"/>
          <w:sz w:val="24"/>
          <w:szCs w:val="24"/>
        </w:rPr>
      </w:pPr>
    </w:p>
    <w:p w:rsidR="00274352" w:rsidRPr="00716CB6" w:rsidRDefault="00274352" w:rsidP="007C571D">
      <w:pPr>
        <w:pStyle w:val="ConsPlusTitle"/>
        <w:jc w:val="center"/>
        <w:outlineLvl w:val="1"/>
        <w:rPr>
          <w:rFonts w:ascii="Times New Roman" w:hAnsi="Times New Roman" w:cs="Times New Roman"/>
          <w:sz w:val="24"/>
          <w:szCs w:val="24"/>
        </w:rPr>
      </w:pPr>
      <w:r w:rsidRPr="00716CB6">
        <w:rPr>
          <w:rFonts w:ascii="Times New Roman" w:hAnsi="Times New Roman" w:cs="Times New Roman"/>
          <w:sz w:val="24"/>
          <w:szCs w:val="24"/>
        </w:rPr>
        <w:t>Раздел 3. Осуществление муниципального контроля в сфере благоустройства</w:t>
      </w:r>
    </w:p>
    <w:p w:rsidR="00274352" w:rsidRPr="00716CB6" w:rsidRDefault="00274352" w:rsidP="007C571D">
      <w:pPr>
        <w:pStyle w:val="ConsPlusNormal"/>
        <w:rPr>
          <w:rFonts w:ascii="Times New Roman" w:hAnsi="Times New Roman" w:cs="Times New Roman"/>
          <w:sz w:val="24"/>
          <w:szCs w:val="24"/>
        </w:rPr>
      </w:pP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 xml:space="preserve">36. С учетом требований части 2 статьи 66 Закона N 248-ФЗ и </w:t>
      </w:r>
      <w:hyperlink r:id="rId8"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 w:history="1">
        <w:r w:rsidRPr="00716CB6">
          <w:rPr>
            <w:rStyle w:val="Hyperlink"/>
            <w:rFonts w:ascii="Times New Roman" w:hAnsi="Times New Roman" w:cs="Times New Roman"/>
            <w:color w:val="auto"/>
            <w:sz w:val="24"/>
            <w:szCs w:val="24"/>
            <w:u w:val="none"/>
          </w:rPr>
          <w:t>пункта 10</w:t>
        </w:r>
      </w:hyperlink>
      <w:r w:rsidRPr="00716CB6">
        <w:rPr>
          <w:rFonts w:ascii="Times New Roman" w:hAnsi="Times New Roman" w:cs="Times New Roman"/>
          <w:sz w:val="24"/>
          <w:szCs w:val="24"/>
        </w:rPr>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территориальной прокуратурой.</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38.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1) инспекционный визит, в ходе которого могут совершаться следующие контрольные действия: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а) осмотр;</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б) опрос;</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в) получение письменных объяснений.</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Инспекционный визит проводится в порядке и объеме, определенном статьей 70 Закона N 248-ФЗ;</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2) рейдовый осмотр в ходе которого могут совершаться следующие контрольные действия: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а) осмотр;</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б) опрос;</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в) получение письменных объяснений;</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г) истребование документов.</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Рейдовый осмотр проводится в порядке и объеме, определенном статьей 71 Закона N 248-ФЗ;</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3) документарная проверка, в ходе которой могут совершаться следующие контрольные действия: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а) получение письменных объяснений;</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б) истребование документов.</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Документарная проводится в порядке и объеме, определенном статьей 72 Закона N 248-ФЗ;</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4) выездная проверка, в ходе которой могут совершаться следующие контрольные действия: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а) осмотр;</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б) опрос;</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в) получение письменных объяснений;</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г) истребование документов.</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39. Для проведения контрольного мероприятия со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1) дата, время и место выпуска решения;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2) проведении контрольного мероприятия;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3) кем принято решение;</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4) основание проведения контрольного мероприятия;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5) вид контроля;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7) объект контроля, в отношении которого проводится контрольное мероприятие;</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8)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10) вид контрольного мероприятия;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11) перечень контрольных действий, совершаемых в рамках контрольного мероприятия;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12) предмет контрольного мероприятия;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13) дата проведения контрольного мероприятия, в том числе срок непосредственного взаимодействия с контролируемым лицом;</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14) перечень документов, предоставление которых контролируемым лицом необходимо для оценки соблюдения обязательных требований;</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15) иные сведения, если это предусмотрено положением о виде контроля.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274352" w:rsidRPr="00716CB6" w:rsidRDefault="00274352" w:rsidP="007C571D">
      <w:pPr>
        <w:pStyle w:val="ConsPlusNormal"/>
        <w:ind w:firstLine="540"/>
        <w:jc w:val="both"/>
        <w:rPr>
          <w:rFonts w:ascii="Times New Roman" w:hAnsi="Times New Roman" w:cs="Times New Roman"/>
          <w:sz w:val="24"/>
          <w:szCs w:val="24"/>
        </w:rPr>
      </w:pPr>
      <w:bookmarkStart w:id="2" w:name="Par187"/>
      <w:bookmarkEnd w:id="2"/>
      <w:r w:rsidRPr="00716CB6">
        <w:rPr>
          <w:rFonts w:ascii="Times New Roman" w:hAnsi="Times New Roman" w:cs="Times New Roman"/>
          <w:sz w:val="24"/>
          <w:szCs w:val="24"/>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9"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 w:history="1">
        <w:r w:rsidRPr="00716CB6">
          <w:rPr>
            <w:rStyle w:val="Hyperlink"/>
            <w:rFonts w:ascii="Times New Roman" w:hAnsi="Times New Roman" w:cs="Times New Roman"/>
            <w:color w:val="auto"/>
            <w:sz w:val="24"/>
            <w:szCs w:val="24"/>
            <w:u w:val="none"/>
          </w:rPr>
          <w:t>пунктами 46</w:t>
        </w:r>
      </w:hyperlink>
      <w:r w:rsidRPr="00716CB6">
        <w:rPr>
          <w:rFonts w:ascii="Times New Roman" w:hAnsi="Times New Roman" w:cs="Times New Roman"/>
          <w:sz w:val="24"/>
          <w:szCs w:val="24"/>
        </w:rPr>
        <w:t xml:space="preserve">, </w:t>
      </w:r>
      <w:hyperlink r:id="rId10" w:anchor="Par189" w:tooltip="47. Контролируемое лицо считается проинформированным надлежащим образом в случае, если:" w:history="1">
        <w:r w:rsidRPr="00716CB6">
          <w:rPr>
            <w:rStyle w:val="Hyperlink"/>
            <w:rFonts w:ascii="Times New Roman" w:hAnsi="Times New Roman" w:cs="Times New Roman"/>
            <w:color w:val="auto"/>
            <w:sz w:val="24"/>
            <w:szCs w:val="24"/>
            <w:u w:val="none"/>
          </w:rPr>
          <w:t>47</w:t>
        </w:r>
      </w:hyperlink>
      <w:r w:rsidRPr="00716CB6">
        <w:rPr>
          <w:rFonts w:ascii="Times New Roman" w:hAnsi="Times New Roman" w:cs="Times New Roman"/>
          <w:sz w:val="24"/>
          <w:szCs w:val="24"/>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74352" w:rsidRPr="00716CB6" w:rsidRDefault="00274352" w:rsidP="007C571D">
      <w:pPr>
        <w:pStyle w:val="ConsPlusNormal"/>
        <w:ind w:firstLine="540"/>
        <w:jc w:val="both"/>
        <w:rPr>
          <w:rFonts w:ascii="Times New Roman" w:hAnsi="Times New Roman" w:cs="Times New Roman"/>
          <w:sz w:val="24"/>
          <w:szCs w:val="24"/>
        </w:rPr>
      </w:pPr>
      <w:bookmarkStart w:id="3" w:name="Par189"/>
      <w:bookmarkEnd w:id="3"/>
      <w:r w:rsidRPr="00716CB6">
        <w:rPr>
          <w:rFonts w:ascii="Times New Roman" w:hAnsi="Times New Roman" w:cs="Times New Roman"/>
          <w:sz w:val="24"/>
          <w:szCs w:val="24"/>
        </w:rPr>
        <w:t>47. Контролируемое лицо считается проинформированным надлежащим образом в случае, если:</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 xml:space="preserve">1) сведения предоставлены контролируемому лицу в соответствии с </w:t>
      </w:r>
      <w:hyperlink r:id="rId11"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 w:history="1">
        <w:r w:rsidRPr="00716CB6">
          <w:rPr>
            <w:rStyle w:val="Hyperlink"/>
            <w:rFonts w:ascii="Times New Roman" w:hAnsi="Times New Roman" w:cs="Times New Roman"/>
            <w:color w:val="auto"/>
            <w:sz w:val="24"/>
            <w:szCs w:val="24"/>
            <w:u w:val="none"/>
          </w:rPr>
          <w:t>пунктом 46</w:t>
        </w:r>
      </w:hyperlink>
      <w:r w:rsidRPr="00716CB6">
        <w:rPr>
          <w:rFonts w:ascii="Times New Roman" w:hAnsi="Times New Roman" w:cs="Times New Roman"/>
          <w:sz w:val="24"/>
          <w:szCs w:val="24"/>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2"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 w:history="1">
        <w:r w:rsidRPr="00716CB6">
          <w:rPr>
            <w:rStyle w:val="Hyperlink"/>
            <w:rFonts w:ascii="Times New Roman" w:hAnsi="Times New Roman" w:cs="Times New Roman"/>
            <w:color w:val="auto"/>
            <w:sz w:val="24"/>
            <w:szCs w:val="24"/>
            <w:u w:val="none"/>
          </w:rPr>
          <w:t>пунктом 51</w:t>
        </w:r>
      </w:hyperlink>
      <w:r w:rsidRPr="00716CB6">
        <w:rPr>
          <w:rFonts w:ascii="Times New Roman" w:hAnsi="Times New Roman" w:cs="Times New Roman"/>
          <w:sz w:val="24"/>
          <w:szCs w:val="24"/>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48. Документы, направляемые контролируемым лицом контрольному органу в электронном виде, подписываются: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1) простой электронной подписью;</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3) усиленной квалифицированной электронной подписью.</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50. Не допускается требование нотариального удостоверения копий документов, представляемых в контрольный орган.</w:t>
      </w:r>
    </w:p>
    <w:p w:rsidR="00274352" w:rsidRPr="00716CB6" w:rsidRDefault="00274352" w:rsidP="007C571D">
      <w:pPr>
        <w:pStyle w:val="ConsPlusNormal"/>
        <w:ind w:firstLine="540"/>
        <w:jc w:val="both"/>
        <w:rPr>
          <w:rFonts w:ascii="Times New Roman" w:hAnsi="Times New Roman" w:cs="Times New Roman"/>
          <w:sz w:val="24"/>
          <w:szCs w:val="24"/>
        </w:rPr>
      </w:pPr>
      <w:bookmarkStart w:id="4" w:name="Par198"/>
      <w:bookmarkEnd w:id="4"/>
      <w:r w:rsidRPr="00716CB6">
        <w:rPr>
          <w:rFonts w:ascii="Times New Roman" w:hAnsi="Times New Roman" w:cs="Times New Roman"/>
          <w:sz w:val="24"/>
          <w:szCs w:val="24"/>
        </w:rPr>
        <w:t>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 xml:space="preserve">52. В случае, указанном в </w:t>
      </w:r>
      <w:hyperlink r:id="rId13"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w:history="1">
        <w:r w:rsidRPr="00716CB6">
          <w:rPr>
            <w:rStyle w:val="Hyperlink"/>
            <w:rFonts w:ascii="Times New Roman" w:hAnsi="Times New Roman" w:cs="Times New Roman"/>
            <w:color w:val="auto"/>
            <w:sz w:val="24"/>
            <w:szCs w:val="24"/>
            <w:u w:val="none"/>
          </w:rPr>
          <w:t>пункте 45</w:t>
        </w:r>
      </w:hyperlink>
      <w:r w:rsidRPr="00716CB6">
        <w:rPr>
          <w:rFonts w:ascii="Times New Roman" w:hAnsi="Times New Roman" w:cs="Times New Roman"/>
          <w:sz w:val="24"/>
          <w:szCs w:val="24"/>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территориальной прокуратурой.</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2) прохождение лечения на стационаре медицинского учреждения;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3) личного характера (смерть близкого родственника);</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4) непреодолимой силы в отношении контролируемого лица (катастрофы, аварии, несчастные случаи);</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5) иных причин, признанных органом муниципального контроля, уважительными.</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55. Сведения о причинении вреда (ущерба) или об угрозе причинения вреда (ущерба) охраняемым законом ценностям орган контроля получает:</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2) при проведении контрольных мероприятий, включая контрольные мероприятия без взаимодействия;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3) обеспечивает, в том числе по решению руководителя органа контроля, проведение контрольного мероприятия без взаимодействия.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59.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N 59-ФЗ "О порядке рассмотрения обращений граждан Российской Федерации".</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63.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274352" w:rsidRPr="00716CB6" w:rsidRDefault="00274352" w:rsidP="007C571D">
      <w:pPr>
        <w:pStyle w:val="ConsPlusNormal"/>
        <w:rPr>
          <w:rFonts w:ascii="Times New Roman" w:hAnsi="Times New Roman" w:cs="Times New Roman"/>
          <w:sz w:val="24"/>
          <w:szCs w:val="24"/>
        </w:rPr>
      </w:pPr>
    </w:p>
    <w:p w:rsidR="00274352" w:rsidRPr="00716CB6" w:rsidRDefault="00274352" w:rsidP="007C571D">
      <w:pPr>
        <w:pStyle w:val="ConsPlusTitle"/>
        <w:jc w:val="center"/>
        <w:outlineLvl w:val="1"/>
        <w:rPr>
          <w:rFonts w:ascii="Times New Roman" w:hAnsi="Times New Roman" w:cs="Times New Roman"/>
          <w:sz w:val="24"/>
          <w:szCs w:val="24"/>
        </w:rPr>
      </w:pPr>
      <w:r w:rsidRPr="00716CB6">
        <w:rPr>
          <w:rFonts w:ascii="Times New Roman" w:hAnsi="Times New Roman" w:cs="Times New Roman"/>
          <w:sz w:val="24"/>
          <w:szCs w:val="24"/>
        </w:rPr>
        <w:t>Раздел 4. Результаты контрольных мероприятий и решения по результатам контрольных мероприятий</w:t>
      </w:r>
    </w:p>
    <w:p w:rsidR="00274352" w:rsidRPr="00716CB6" w:rsidRDefault="00274352" w:rsidP="007C571D">
      <w:pPr>
        <w:pStyle w:val="ConsPlusNormal"/>
        <w:rPr>
          <w:rFonts w:ascii="Times New Roman" w:hAnsi="Times New Roman" w:cs="Times New Roman"/>
          <w:sz w:val="24"/>
          <w:szCs w:val="24"/>
        </w:rPr>
      </w:pP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66. Вопросы оформления результатов контрольных мероприятий регулируются статьей 87 Закона N 248-ФЗ.</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1) дата и место составления предписания;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2) дата и номер акта контрольного мероприятия, на основании которого выдается предписание;</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3) фамилия, имя, отчество (при наличии) и должность лица (лиц), выдавшего (выдавших) предписание;</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5) содержание предписания - обязательные требования, которые нарушены;</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7) сроки исполнения;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274352" w:rsidRPr="00716CB6" w:rsidRDefault="00274352" w:rsidP="007C571D">
      <w:pPr>
        <w:pStyle w:val="ConsPlusNormal"/>
        <w:rPr>
          <w:rFonts w:ascii="Times New Roman" w:hAnsi="Times New Roman" w:cs="Times New Roman"/>
          <w:sz w:val="24"/>
          <w:szCs w:val="24"/>
        </w:rPr>
      </w:pPr>
    </w:p>
    <w:p w:rsidR="00274352" w:rsidRPr="00716CB6" w:rsidRDefault="00274352" w:rsidP="007C571D">
      <w:pPr>
        <w:pStyle w:val="ConsPlusTitle"/>
        <w:jc w:val="center"/>
        <w:outlineLvl w:val="1"/>
        <w:rPr>
          <w:rFonts w:ascii="Times New Roman" w:hAnsi="Times New Roman" w:cs="Times New Roman"/>
          <w:sz w:val="24"/>
          <w:szCs w:val="24"/>
        </w:rPr>
      </w:pPr>
      <w:r w:rsidRPr="00716CB6">
        <w:rPr>
          <w:rFonts w:ascii="Times New Roman" w:hAnsi="Times New Roman" w:cs="Times New Roman"/>
          <w:sz w:val="24"/>
          <w:szCs w:val="24"/>
        </w:rPr>
        <w:t>Раздел 5. Обжалование решений органа контроля, действий (бездействия) его должностных лиц</w:t>
      </w:r>
    </w:p>
    <w:p w:rsidR="00274352" w:rsidRPr="00716CB6" w:rsidRDefault="00274352" w:rsidP="007C571D">
      <w:pPr>
        <w:pStyle w:val="ConsPlusNormal"/>
        <w:ind w:firstLine="540"/>
        <w:jc w:val="both"/>
        <w:rPr>
          <w:rFonts w:ascii="Times New Roman" w:hAnsi="Times New Roman" w:cs="Times New Roman"/>
          <w:sz w:val="24"/>
          <w:szCs w:val="24"/>
        </w:rPr>
      </w:pP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1) решение о проведении контрольных мероприятий;</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2) акт контрольного мероприятия, предписание об устранении выявленных нарушений;</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3) действий (бездействия) должностных лиц контрольного органа в рамках контрольных мероприятий.</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70. Сроки подачи жалобы определяются в соответствии с частями 5 - 11 статьи 40 Федерального закона N 248-ФЗ.</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71. Жалоба может содержать ходатайство о приостановлении исполнения обжалуемого решения органа контроля.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73. Жалоба, поданная в досудебном порядке на действия (бездействие) заместителя руководителя органа контроля, подлежит рассмотрению Главой МО Судьбодаровский сельсовет.</w:t>
      </w:r>
    </w:p>
    <w:p w:rsidR="00274352" w:rsidRPr="00716CB6" w:rsidRDefault="00274352" w:rsidP="007C571D">
      <w:pPr>
        <w:pStyle w:val="ConsPlusNormal"/>
        <w:ind w:firstLine="540"/>
        <w:jc w:val="both"/>
        <w:rPr>
          <w:rFonts w:ascii="Times New Roman" w:hAnsi="Times New Roman" w:cs="Times New Roman"/>
          <w:sz w:val="24"/>
          <w:szCs w:val="24"/>
        </w:rPr>
      </w:pPr>
      <w:bookmarkStart w:id="5" w:name="Par258"/>
      <w:bookmarkEnd w:id="5"/>
      <w:r w:rsidRPr="00716CB6">
        <w:rPr>
          <w:rFonts w:ascii="Times New Roman" w:hAnsi="Times New Roman" w:cs="Times New Roman"/>
          <w:sz w:val="24"/>
          <w:szCs w:val="24"/>
        </w:rPr>
        <w:t>74. Срок рассмотрения жалобы не позднее 20 рабочих дней со дня регистрации такой жалобы в органе муниципального контроля.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 xml:space="preserve">Срок рассмотрения жалобы, установленный </w:t>
      </w:r>
      <w:hyperlink r:id="rId14" w:anchor="Par258" w:tooltip="74. Срок рассмотрения жалобы не позднее 20 рабочих дней со дня регистрации такой жалобы в органе муниципального контроля." w:history="1">
        <w:r w:rsidRPr="00716CB6">
          <w:rPr>
            <w:rStyle w:val="Hyperlink"/>
            <w:rFonts w:ascii="Times New Roman" w:hAnsi="Times New Roman" w:cs="Times New Roman"/>
            <w:color w:val="auto"/>
            <w:sz w:val="24"/>
            <w:szCs w:val="24"/>
            <w:u w:val="none"/>
          </w:rPr>
          <w:t>абзацем первым</w:t>
        </w:r>
      </w:hyperlink>
      <w:r w:rsidRPr="00716CB6">
        <w:rPr>
          <w:rFonts w:ascii="Times New Roman" w:hAnsi="Times New Roman" w:cs="Times New Roman"/>
          <w:sz w:val="24"/>
          <w:szCs w:val="24"/>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75. По итогам рассмотрения жалобы принимается одно из следующих решений:</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 оставить жалобу без удовлетворения;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 отменить решение контрольного органа полностью или частично;</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 отменить решение контрольного органа полностью и принять новое решение;</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77. Досудебный порядок обжалования до 31 декабря 2023 года может осуществляться посредством бумажного документооборота.</w:t>
      </w:r>
    </w:p>
    <w:p w:rsidR="00274352" w:rsidRPr="00716CB6" w:rsidRDefault="00274352" w:rsidP="007C571D">
      <w:pPr>
        <w:pStyle w:val="ConsPlusNormal"/>
        <w:ind w:firstLine="540"/>
        <w:jc w:val="both"/>
        <w:rPr>
          <w:rFonts w:ascii="Times New Roman" w:hAnsi="Times New Roman" w:cs="Times New Roman"/>
          <w:sz w:val="24"/>
          <w:szCs w:val="24"/>
        </w:rPr>
      </w:pPr>
    </w:p>
    <w:p w:rsidR="00274352" w:rsidRPr="00716CB6" w:rsidRDefault="00274352" w:rsidP="007C571D">
      <w:pPr>
        <w:pStyle w:val="ConsPlusTitle"/>
        <w:jc w:val="center"/>
        <w:outlineLvl w:val="1"/>
        <w:rPr>
          <w:rFonts w:ascii="Times New Roman" w:hAnsi="Times New Roman" w:cs="Times New Roman"/>
          <w:sz w:val="24"/>
          <w:szCs w:val="24"/>
        </w:rPr>
      </w:pPr>
      <w:bookmarkStart w:id="6" w:name="Par269"/>
      <w:bookmarkEnd w:id="6"/>
      <w:r w:rsidRPr="00716CB6">
        <w:rPr>
          <w:rFonts w:ascii="Times New Roman" w:hAnsi="Times New Roman" w:cs="Times New Roman"/>
          <w:sz w:val="24"/>
          <w:szCs w:val="24"/>
        </w:rPr>
        <w:t>Раздел 6. Оценка результативности и эффективности деятельности контрольного органа</w:t>
      </w:r>
    </w:p>
    <w:p w:rsidR="00274352" w:rsidRPr="00716CB6" w:rsidRDefault="00274352" w:rsidP="007C571D">
      <w:pPr>
        <w:pStyle w:val="ConsPlusNormal"/>
        <w:rPr>
          <w:rFonts w:ascii="Times New Roman" w:hAnsi="Times New Roman" w:cs="Times New Roman"/>
          <w:sz w:val="24"/>
          <w:szCs w:val="24"/>
        </w:rPr>
      </w:pP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В систему показателей результативности и эффективности деятельности, входят:</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 ключевые показатели муниципального контроля в сфере благоустройства;</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 индикативные показатели муниципального контроля в сфере благоустройства.</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представительного органа муниципального образования Судьбодаровский сельсовет Новосергиевского района Оренбургской области.</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Организация подготовки доклада возлагается на орган контроля.</w:t>
      </w:r>
    </w:p>
    <w:p w:rsidR="00274352" w:rsidRPr="00716CB6" w:rsidRDefault="00274352" w:rsidP="007C571D">
      <w:pPr>
        <w:pStyle w:val="ConsPlusNormal"/>
        <w:rPr>
          <w:rFonts w:ascii="Times New Roman" w:hAnsi="Times New Roman" w:cs="Times New Roman"/>
          <w:sz w:val="24"/>
          <w:szCs w:val="24"/>
        </w:rPr>
      </w:pPr>
    </w:p>
    <w:p w:rsidR="00274352" w:rsidRPr="00716CB6" w:rsidRDefault="00274352" w:rsidP="007C571D">
      <w:pPr>
        <w:pStyle w:val="ConsPlusTitle"/>
        <w:jc w:val="center"/>
        <w:outlineLvl w:val="1"/>
        <w:rPr>
          <w:rFonts w:ascii="Times New Roman" w:hAnsi="Times New Roman" w:cs="Times New Roman"/>
          <w:sz w:val="24"/>
          <w:szCs w:val="24"/>
        </w:rPr>
      </w:pPr>
      <w:r w:rsidRPr="00716CB6">
        <w:rPr>
          <w:rFonts w:ascii="Times New Roman" w:hAnsi="Times New Roman" w:cs="Times New Roman"/>
          <w:sz w:val="24"/>
          <w:szCs w:val="24"/>
        </w:rPr>
        <w:t>Раздел 7. Заключительные и переходные положения</w:t>
      </w:r>
    </w:p>
    <w:p w:rsidR="00274352" w:rsidRPr="00716CB6" w:rsidRDefault="00274352" w:rsidP="007C571D">
      <w:pPr>
        <w:pStyle w:val="ConsPlusNormal"/>
        <w:rPr>
          <w:rFonts w:ascii="Times New Roman" w:hAnsi="Times New Roman" w:cs="Times New Roman"/>
          <w:sz w:val="24"/>
          <w:szCs w:val="24"/>
        </w:rPr>
      </w:pPr>
    </w:p>
    <w:p w:rsidR="00274352" w:rsidRPr="00716CB6" w:rsidRDefault="00274352" w:rsidP="007C571D">
      <w:pPr>
        <w:pStyle w:val="ConsPlusNormal"/>
        <w:ind w:firstLine="540"/>
        <w:jc w:val="both"/>
        <w:rPr>
          <w:rFonts w:ascii="Times New Roman" w:hAnsi="Times New Roman" w:cs="Times New Roman"/>
          <w:sz w:val="24"/>
          <w:szCs w:val="24"/>
        </w:rPr>
      </w:pPr>
      <w:bookmarkStart w:id="7" w:name="Par282"/>
      <w:bookmarkEnd w:id="7"/>
      <w:r w:rsidRPr="00716CB6">
        <w:rPr>
          <w:rFonts w:ascii="Times New Roman" w:hAnsi="Times New Roman" w:cs="Times New Roman"/>
          <w:sz w:val="24"/>
          <w:szCs w:val="24"/>
        </w:rPr>
        <w:t>80. Настоящее Положение вступает в силу с 01.01.2022.</w:t>
      </w:r>
    </w:p>
    <w:p w:rsidR="00274352" w:rsidRPr="00716CB6" w:rsidRDefault="00274352" w:rsidP="007C571D">
      <w:pPr>
        <w:pStyle w:val="ConsPlusNormal"/>
        <w:ind w:firstLine="540"/>
        <w:jc w:val="both"/>
        <w:rPr>
          <w:rFonts w:ascii="Times New Roman" w:hAnsi="Times New Roman" w:cs="Times New Roman"/>
          <w:sz w:val="24"/>
          <w:szCs w:val="24"/>
        </w:rPr>
      </w:pPr>
      <w:bookmarkStart w:id="8" w:name="Par283"/>
      <w:bookmarkEnd w:id="8"/>
      <w:r w:rsidRPr="00716CB6">
        <w:rPr>
          <w:rFonts w:ascii="Times New Roman" w:hAnsi="Times New Roman" w:cs="Times New Roman"/>
          <w:sz w:val="24"/>
          <w:szCs w:val="24"/>
        </w:rPr>
        <w:t xml:space="preserve">81. </w:t>
      </w:r>
      <w:hyperlink r:id="rId15" w:anchor="Par269" w:tooltip="Раздел 6. ОЦЕНКА РЕЗУЛЬТАТИВНОСТИ И" w:history="1">
        <w:r w:rsidRPr="00716CB6">
          <w:rPr>
            <w:rStyle w:val="Hyperlink"/>
            <w:rFonts w:ascii="Times New Roman" w:hAnsi="Times New Roman" w:cs="Times New Roman"/>
            <w:color w:val="auto"/>
            <w:sz w:val="24"/>
            <w:szCs w:val="24"/>
            <w:u w:val="none"/>
          </w:rPr>
          <w:t>Раздел 6</w:t>
        </w:r>
      </w:hyperlink>
      <w:r w:rsidRPr="00716CB6">
        <w:rPr>
          <w:rFonts w:ascii="Times New Roman" w:hAnsi="Times New Roman" w:cs="Times New Roman"/>
          <w:sz w:val="24"/>
          <w:szCs w:val="24"/>
        </w:rPr>
        <w:t xml:space="preserve"> настоящего Положения вступает в силу с 01.03.2022.</w:t>
      </w:r>
    </w:p>
    <w:p w:rsidR="00274352" w:rsidRPr="00716CB6" w:rsidRDefault="00274352" w:rsidP="007C571D">
      <w:pPr>
        <w:pStyle w:val="ConsPlusNormal"/>
        <w:ind w:firstLine="540"/>
        <w:jc w:val="both"/>
        <w:rPr>
          <w:rFonts w:ascii="Times New Roman" w:hAnsi="Times New Roman" w:cs="Times New Roman"/>
          <w:sz w:val="24"/>
          <w:szCs w:val="24"/>
        </w:rPr>
      </w:pPr>
    </w:p>
    <w:p w:rsidR="00274352" w:rsidRPr="00716CB6" w:rsidRDefault="00274352" w:rsidP="007C571D">
      <w:pPr>
        <w:pStyle w:val="ConsPlusNormal"/>
        <w:ind w:firstLine="540"/>
        <w:jc w:val="both"/>
        <w:rPr>
          <w:rFonts w:ascii="Times New Roman" w:hAnsi="Times New Roman" w:cs="Times New Roman"/>
          <w:sz w:val="24"/>
          <w:szCs w:val="24"/>
        </w:rPr>
      </w:pPr>
    </w:p>
    <w:p w:rsidR="00274352" w:rsidRDefault="00274352" w:rsidP="007C571D">
      <w:pPr>
        <w:pStyle w:val="ConsPlusNormal"/>
        <w:ind w:firstLine="540"/>
        <w:jc w:val="both"/>
        <w:rPr>
          <w:rFonts w:ascii="Times New Roman" w:hAnsi="Times New Roman" w:cs="Times New Roman"/>
          <w:sz w:val="24"/>
          <w:szCs w:val="24"/>
        </w:rPr>
      </w:pPr>
    </w:p>
    <w:p w:rsidR="00274352" w:rsidRDefault="00274352" w:rsidP="007C571D">
      <w:pPr>
        <w:pStyle w:val="ConsPlusNormal"/>
        <w:ind w:firstLine="540"/>
        <w:jc w:val="both"/>
        <w:rPr>
          <w:rFonts w:ascii="Times New Roman" w:hAnsi="Times New Roman" w:cs="Times New Roman"/>
          <w:sz w:val="24"/>
          <w:szCs w:val="24"/>
        </w:rPr>
      </w:pPr>
    </w:p>
    <w:p w:rsidR="00274352" w:rsidRDefault="00274352" w:rsidP="007C571D">
      <w:pPr>
        <w:pStyle w:val="ConsPlusNormal"/>
        <w:ind w:firstLine="540"/>
        <w:jc w:val="both"/>
        <w:rPr>
          <w:rFonts w:ascii="Times New Roman" w:hAnsi="Times New Roman" w:cs="Times New Roman"/>
          <w:sz w:val="24"/>
          <w:szCs w:val="24"/>
        </w:rPr>
      </w:pPr>
    </w:p>
    <w:p w:rsidR="00274352" w:rsidRDefault="00274352" w:rsidP="007C571D">
      <w:pPr>
        <w:pStyle w:val="ConsPlusNormal"/>
        <w:ind w:firstLine="540"/>
        <w:jc w:val="both"/>
        <w:rPr>
          <w:rFonts w:ascii="Times New Roman" w:hAnsi="Times New Roman" w:cs="Times New Roman"/>
          <w:sz w:val="24"/>
          <w:szCs w:val="24"/>
        </w:rPr>
      </w:pPr>
    </w:p>
    <w:p w:rsidR="00274352" w:rsidRDefault="00274352" w:rsidP="007C571D">
      <w:pPr>
        <w:pStyle w:val="ConsPlusNormal"/>
        <w:ind w:firstLine="540"/>
        <w:jc w:val="both"/>
        <w:rPr>
          <w:rFonts w:ascii="Times New Roman" w:hAnsi="Times New Roman" w:cs="Times New Roman"/>
          <w:sz w:val="24"/>
          <w:szCs w:val="24"/>
        </w:rPr>
      </w:pPr>
    </w:p>
    <w:p w:rsidR="00274352" w:rsidRDefault="00274352" w:rsidP="007C571D">
      <w:pPr>
        <w:pStyle w:val="ConsPlusNormal"/>
        <w:ind w:firstLine="540"/>
        <w:jc w:val="both"/>
        <w:rPr>
          <w:rFonts w:ascii="Times New Roman" w:hAnsi="Times New Roman" w:cs="Times New Roman"/>
          <w:sz w:val="24"/>
          <w:szCs w:val="24"/>
        </w:rPr>
      </w:pPr>
    </w:p>
    <w:p w:rsidR="00274352" w:rsidRPr="00716CB6" w:rsidRDefault="00274352" w:rsidP="007C571D">
      <w:pPr>
        <w:pStyle w:val="ConsPlusNormal"/>
        <w:ind w:firstLine="540"/>
        <w:jc w:val="both"/>
        <w:rPr>
          <w:rFonts w:ascii="Times New Roman" w:hAnsi="Times New Roman" w:cs="Times New Roman"/>
          <w:sz w:val="24"/>
          <w:szCs w:val="24"/>
        </w:rPr>
      </w:pPr>
    </w:p>
    <w:p w:rsidR="00274352" w:rsidRPr="00716CB6" w:rsidRDefault="00274352" w:rsidP="00613AF6">
      <w:pPr>
        <w:tabs>
          <w:tab w:val="left" w:pos="7020"/>
        </w:tabs>
        <w:ind w:firstLine="709"/>
        <w:jc w:val="right"/>
        <w:rPr>
          <w:b/>
          <w:bCs/>
        </w:rPr>
      </w:pPr>
      <w:r w:rsidRPr="00716CB6">
        <w:rPr>
          <w:b/>
          <w:bCs/>
        </w:rPr>
        <w:t>Приложение №2</w:t>
      </w:r>
    </w:p>
    <w:p w:rsidR="00274352" w:rsidRPr="00716CB6" w:rsidRDefault="00274352" w:rsidP="00613AF6">
      <w:pPr>
        <w:tabs>
          <w:tab w:val="left" w:pos="6270"/>
          <w:tab w:val="left" w:pos="7020"/>
        </w:tabs>
        <w:ind w:firstLine="709"/>
        <w:jc w:val="right"/>
        <w:rPr>
          <w:b/>
          <w:bCs/>
        </w:rPr>
      </w:pPr>
      <w:r w:rsidRPr="00716CB6">
        <w:rPr>
          <w:b/>
          <w:bCs/>
        </w:rPr>
        <w:t>к решению Совета депутатов</w:t>
      </w:r>
    </w:p>
    <w:p w:rsidR="00274352" w:rsidRPr="00716CB6" w:rsidRDefault="00274352" w:rsidP="00613AF6">
      <w:pPr>
        <w:tabs>
          <w:tab w:val="left" w:pos="6270"/>
          <w:tab w:val="left" w:pos="7020"/>
        </w:tabs>
        <w:ind w:firstLine="709"/>
        <w:jc w:val="right"/>
        <w:rPr>
          <w:b/>
          <w:bCs/>
        </w:rPr>
      </w:pPr>
      <w:r w:rsidRPr="00716CB6">
        <w:rPr>
          <w:b/>
          <w:bCs/>
        </w:rPr>
        <w:t>муниципального образования</w:t>
      </w:r>
    </w:p>
    <w:p w:rsidR="00274352" w:rsidRPr="00716CB6" w:rsidRDefault="00274352" w:rsidP="00613AF6">
      <w:pPr>
        <w:tabs>
          <w:tab w:val="left" w:pos="6270"/>
          <w:tab w:val="left" w:pos="7020"/>
        </w:tabs>
        <w:ind w:firstLine="709"/>
        <w:jc w:val="right"/>
        <w:rPr>
          <w:b/>
          <w:bCs/>
        </w:rPr>
      </w:pPr>
      <w:r w:rsidRPr="00716CB6">
        <w:rPr>
          <w:b/>
          <w:bCs/>
        </w:rPr>
        <w:t>Судьбодаровский сельсовет</w:t>
      </w:r>
    </w:p>
    <w:p w:rsidR="00274352" w:rsidRPr="00716CB6" w:rsidRDefault="00274352" w:rsidP="00613AF6">
      <w:pPr>
        <w:tabs>
          <w:tab w:val="left" w:pos="6270"/>
          <w:tab w:val="left" w:pos="7020"/>
        </w:tabs>
        <w:ind w:firstLine="709"/>
        <w:jc w:val="right"/>
        <w:rPr>
          <w:b/>
          <w:bCs/>
        </w:rPr>
      </w:pPr>
      <w:r w:rsidRPr="00716CB6">
        <w:rPr>
          <w:b/>
          <w:bCs/>
        </w:rPr>
        <w:t>от 24.09.2021г № 14/3 р.С.</w:t>
      </w:r>
    </w:p>
    <w:p w:rsidR="00274352" w:rsidRPr="00716CB6" w:rsidRDefault="00274352" w:rsidP="00613AF6">
      <w:pPr>
        <w:tabs>
          <w:tab w:val="left" w:pos="6270"/>
          <w:tab w:val="left" w:pos="7020"/>
        </w:tabs>
        <w:ind w:firstLine="709"/>
        <w:jc w:val="right"/>
        <w:rPr>
          <w:b/>
          <w:bCs/>
        </w:rPr>
      </w:pPr>
    </w:p>
    <w:p w:rsidR="00274352" w:rsidRPr="00716CB6" w:rsidRDefault="00274352" w:rsidP="007C571D">
      <w:pPr>
        <w:pStyle w:val="ConsPlusNormal"/>
        <w:widowControl/>
        <w:ind w:firstLine="0"/>
        <w:jc w:val="center"/>
        <w:rPr>
          <w:rFonts w:ascii="Times New Roman" w:hAnsi="Times New Roman" w:cs="Times New Roman"/>
          <w:b/>
          <w:bCs/>
          <w:sz w:val="24"/>
          <w:szCs w:val="24"/>
        </w:rPr>
      </w:pPr>
      <w:r w:rsidRPr="00716CB6">
        <w:rPr>
          <w:rFonts w:ascii="Times New Roman" w:hAnsi="Times New Roman" w:cs="Times New Roman"/>
          <w:b/>
          <w:bCs/>
          <w:sz w:val="24"/>
          <w:szCs w:val="24"/>
        </w:rPr>
        <w:t xml:space="preserve">Ключевые </w:t>
      </w:r>
      <w:hyperlink r:id="rId16" w:anchor="Par294" w:tooltip="КЛЮЧЕВЫЕ ПОКАЗАТЕЛИ" w:history="1">
        <w:r w:rsidRPr="00716CB6">
          <w:rPr>
            <w:rStyle w:val="Hyperlink"/>
            <w:rFonts w:ascii="Times New Roman" w:hAnsi="Times New Roman" w:cs="Times New Roman"/>
            <w:b/>
            <w:bCs/>
            <w:color w:val="auto"/>
            <w:sz w:val="24"/>
            <w:szCs w:val="24"/>
            <w:u w:val="none"/>
          </w:rPr>
          <w:t>показатели</w:t>
        </w:r>
      </w:hyperlink>
      <w:r w:rsidRPr="00716CB6">
        <w:rPr>
          <w:rFonts w:ascii="Times New Roman" w:hAnsi="Times New Roman" w:cs="Times New Roman"/>
          <w:b/>
          <w:bCs/>
          <w:sz w:val="24"/>
          <w:szCs w:val="24"/>
        </w:rPr>
        <w:t xml:space="preserve"> муниципального контроля в сфере благоустройства на территории муниципального образования Судьбодаровский сельсовет Новосергиевского района Оренбургской области  и их целевые значения, индикативные показатели муниципального контроля в сфере благоустройства на территории муниципального образования Судьбодаровский сельсовет Новосергиевского района Оренбургской области</w:t>
      </w:r>
    </w:p>
    <w:p w:rsidR="00274352" w:rsidRPr="00716CB6" w:rsidRDefault="00274352" w:rsidP="007C571D">
      <w:pPr>
        <w:pStyle w:val="ConsPlusNormal"/>
        <w:widowControl/>
        <w:ind w:firstLine="0"/>
        <w:jc w:val="center"/>
        <w:rPr>
          <w:rFonts w:ascii="Times New Roman" w:hAnsi="Times New Roman" w:cs="Times New Roman"/>
          <w:b/>
          <w:bCs/>
          <w:sz w:val="24"/>
          <w:szCs w:val="24"/>
        </w:rPr>
      </w:pP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1. Ключевые показатели муниципального контроля в сфере благоустройства на территории муниципального образования Судьбодаровский сельсовет Новосергиевского района Оренбургской области  и их целевые значения:</w:t>
      </w:r>
    </w:p>
    <w:p w:rsidR="00274352" w:rsidRPr="00716CB6" w:rsidRDefault="00274352" w:rsidP="007C571D">
      <w:pPr>
        <w:pStyle w:val="ConsPlusNormal"/>
        <w:rPr>
          <w:rFonts w:ascii="Times New Roman" w:hAnsi="Times New Roman" w:cs="Times New Roman"/>
          <w:sz w:val="24"/>
          <w:szCs w:val="24"/>
        </w:rPr>
      </w:pPr>
    </w:p>
    <w:tbl>
      <w:tblPr>
        <w:tblW w:w="0" w:type="auto"/>
        <w:tblInd w:w="-60" w:type="dxa"/>
        <w:tblLayout w:type="fixed"/>
        <w:tblCellMar>
          <w:top w:w="102" w:type="dxa"/>
          <w:left w:w="62" w:type="dxa"/>
          <w:bottom w:w="102" w:type="dxa"/>
          <w:right w:w="62" w:type="dxa"/>
        </w:tblCellMar>
        <w:tblLook w:val="00A0"/>
      </w:tblPr>
      <w:tblGrid>
        <w:gridCol w:w="7654"/>
        <w:gridCol w:w="1702"/>
      </w:tblGrid>
      <w:tr w:rsidR="00274352" w:rsidRPr="00716CB6">
        <w:tc>
          <w:tcPr>
            <w:tcW w:w="7654" w:type="dxa"/>
            <w:tcBorders>
              <w:top w:val="single" w:sz="4" w:space="0" w:color="auto"/>
              <w:left w:val="single" w:sz="4" w:space="0" w:color="auto"/>
              <w:bottom w:val="single" w:sz="4" w:space="0" w:color="auto"/>
              <w:right w:val="single" w:sz="4" w:space="0" w:color="auto"/>
            </w:tcBorders>
          </w:tcPr>
          <w:p w:rsidR="00274352" w:rsidRPr="00716CB6" w:rsidRDefault="00274352">
            <w:pPr>
              <w:pStyle w:val="ConsPlusNormal"/>
              <w:spacing w:line="252" w:lineRule="auto"/>
              <w:jc w:val="center"/>
              <w:rPr>
                <w:rFonts w:ascii="Times New Roman" w:hAnsi="Times New Roman" w:cs="Times New Roman"/>
                <w:sz w:val="24"/>
                <w:szCs w:val="24"/>
                <w:lang w:eastAsia="en-US"/>
              </w:rPr>
            </w:pPr>
            <w:r w:rsidRPr="00716CB6">
              <w:rPr>
                <w:rFonts w:ascii="Times New Roman" w:hAnsi="Times New Roman" w:cs="Times New Roman"/>
                <w:sz w:val="24"/>
                <w:szCs w:val="24"/>
                <w:lang w:eastAsia="en-US"/>
              </w:rPr>
              <w:t>Ключевые показатели</w:t>
            </w:r>
          </w:p>
        </w:tc>
        <w:tc>
          <w:tcPr>
            <w:tcW w:w="1702" w:type="dxa"/>
            <w:tcBorders>
              <w:top w:val="single" w:sz="4" w:space="0" w:color="auto"/>
              <w:left w:val="single" w:sz="4" w:space="0" w:color="auto"/>
              <w:bottom w:val="single" w:sz="4" w:space="0" w:color="auto"/>
              <w:right w:val="single" w:sz="4" w:space="0" w:color="auto"/>
            </w:tcBorders>
          </w:tcPr>
          <w:p w:rsidR="00274352" w:rsidRPr="00716CB6" w:rsidRDefault="00274352">
            <w:pPr>
              <w:pStyle w:val="ConsPlusNormal"/>
              <w:spacing w:line="252" w:lineRule="auto"/>
              <w:ind w:firstLine="0"/>
              <w:jc w:val="center"/>
              <w:rPr>
                <w:rFonts w:ascii="Times New Roman" w:hAnsi="Times New Roman" w:cs="Times New Roman"/>
                <w:sz w:val="24"/>
                <w:szCs w:val="24"/>
                <w:lang w:eastAsia="en-US"/>
              </w:rPr>
            </w:pPr>
            <w:r w:rsidRPr="00716CB6">
              <w:rPr>
                <w:rFonts w:ascii="Times New Roman" w:hAnsi="Times New Roman" w:cs="Times New Roman"/>
                <w:sz w:val="24"/>
                <w:szCs w:val="24"/>
                <w:lang w:eastAsia="en-US"/>
              </w:rPr>
              <w:t>Целевые значения (%)</w:t>
            </w:r>
          </w:p>
        </w:tc>
      </w:tr>
      <w:tr w:rsidR="00274352" w:rsidRPr="00716CB6">
        <w:tc>
          <w:tcPr>
            <w:tcW w:w="7654" w:type="dxa"/>
            <w:tcBorders>
              <w:top w:val="single" w:sz="4" w:space="0" w:color="auto"/>
              <w:left w:val="single" w:sz="4" w:space="0" w:color="auto"/>
              <w:bottom w:val="single" w:sz="4" w:space="0" w:color="auto"/>
              <w:right w:val="single" w:sz="4" w:space="0" w:color="auto"/>
            </w:tcBorders>
          </w:tcPr>
          <w:p w:rsidR="00274352" w:rsidRPr="00716CB6" w:rsidRDefault="00274352">
            <w:pPr>
              <w:pStyle w:val="ConsPlusNormal"/>
              <w:spacing w:line="252" w:lineRule="auto"/>
              <w:rPr>
                <w:rFonts w:ascii="Times New Roman" w:hAnsi="Times New Roman" w:cs="Times New Roman"/>
                <w:sz w:val="24"/>
                <w:szCs w:val="24"/>
                <w:lang w:eastAsia="en-US"/>
              </w:rPr>
            </w:pPr>
            <w:r w:rsidRPr="00716CB6">
              <w:rPr>
                <w:rFonts w:ascii="Times New Roman" w:hAnsi="Times New Roman" w:cs="Times New Roman"/>
                <w:sz w:val="24"/>
                <w:szCs w:val="24"/>
                <w:lang w:eastAsia="en-US"/>
              </w:rPr>
              <w:t>Доля устраненных нарушений обязательных требований от числа выявленных нарушений обязательных требований</w:t>
            </w:r>
          </w:p>
        </w:tc>
        <w:tc>
          <w:tcPr>
            <w:tcW w:w="1702" w:type="dxa"/>
            <w:tcBorders>
              <w:top w:val="single" w:sz="4" w:space="0" w:color="auto"/>
              <w:left w:val="single" w:sz="4" w:space="0" w:color="auto"/>
              <w:bottom w:val="single" w:sz="4" w:space="0" w:color="auto"/>
              <w:right w:val="single" w:sz="4" w:space="0" w:color="auto"/>
            </w:tcBorders>
          </w:tcPr>
          <w:p w:rsidR="00274352" w:rsidRPr="00716CB6" w:rsidRDefault="00274352">
            <w:pPr>
              <w:pStyle w:val="ConsPlusNormal"/>
              <w:spacing w:line="252" w:lineRule="auto"/>
              <w:ind w:firstLine="0"/>
              <w:jc w:val="center"/>
              <w:rPr>
                <w:rFonts w:ascii="Times New Roman" w:hAnsi="Times New Roman" w:cs="Times New Roman"/>
                <w:sz w:val="24"/>
                <w:szCs w:val="24"/>
                <w:lang w:eastAsia="en-US"/>
              </w:rPr>
            </w:pPr>
            <w:r w:rsidRPr="00716CB6">
              <w:rPr>
                <w:rFonts w:ascii="Times New Roman" w:hAnsi="Times New Roman" w:cs="Times New Roman"/>
                <w:sz w:val="24"/>
                <w:szCs w:val="24"/>
                <w:lang w:eastAsia="en-US"/>
              </w:rPr>
              <w:t>Не менее 70</w:t>
            </w:r>
          </w:p>
        </w:tc>
      </w:tr>
      <w:tr w:rsidR="00274352" w:rsidRPr="00716CB6">
        <w:tc>
          <w:tcPr>
            <w:tcW w:w="7654" w:type="dxa"/>
            <w:tcBorders>
              <w:top w:val="single" w:sz="4" w:space="0" w:color="auto"/>
              <w:left w:val="single" w:sz="4" w:space="0" w:color="auto"/>
              <w:bottom w:val="single" w:sz="4" w:space="0" w:color="auto"/>
              <w:right w:val="single" w:sz="4" w:space="0" w:color="auto"/>
            </w:tcBorders>
          </w:tcPr>
          <w:p w:rsidR="00274352" w:rsidRPr="00716CB6" w:rsidRDefault="00274352">
            <w:pPr>
              <w:pStyle w:val="ConsPlusNormal"/>
              <w:spacing w:line="252" w:lineRule="auto"/>
              <w:rPr>
                <w:rFonts w:ascii="Times New Roman" w:hAnsi="Times New Roman" w:cs="Times New Roman"/>
                <w:sz w:val="24"/>
                <w:szCs w:val="24"/>
                <w:lang w:eastAsia="en-US"/>
              </w:rPr>
            </w:pPr>
            <w:r w:rsidRPr="00716CB6">
              <w:rPr>
                <w:rFonts w:ascii="Times New Roman" w:hAnsi="Times New Roman" w:cs="Times New Roman"/>
                <w:sz w:val="24"/>
                <w:szCs w:val="24"/>
                <w:lang w:eastAsia="en-US"/>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702" w:type="dxa"/>
            <w:tcBorders>
              <w:top w:val="single" w:sz="4" w:space="0" w:color="auto"/>
              <w:left w:val="single" w:sz="4" w:space="0" w:color="auto"/>
              <w:bottom w:val="single" w:sz="4" w:space="0" w:color="auto"/>
              <w:right w:val="single" w:sz="4" w:space="0" w:color="auto"/>
            </w:tcBorders>
          </w:tcPr>
          <w:p w:rsidR="00274352" w:rsidRPr="00716CB6" w:rsidRDefault="00274352">
            <w:pPr>
              <w:pStyle w:val="ConsPlusNormal"/>
              <w:spacing w:line="252" w:lineRule="auto"/>
              <w:ind w:firstLine="0"/>
              <w:jc w:val="center"/>
              <w:rPr>
                <w:rFonts w:ascii="Times New Roman" w:hAnsi="Times New Roman" w:cs="Times New Roman"/>
                <w:sz w:val="24"/>
                <w:szCs w:val="24"/>
                <w:lang w:eastAsia="en-US"/>
              </w:rPr>
            </w:pPr>
            <w:r w:rsidRPr="00716CB6">
              <w:rPr>
                <w:rFonts w:ascii="Times New Roman" w:hAnsi="Times New Roman" w:cs="Times New Roman"/>
                <w:sz w:val="24"/>
                <w:szCs w:val="24"/>
                <w:lang w:eastAsia="en-US"/>
              </w:rPr>
              <w:t>Не более 0</w:t>
            </w:r>
          </w:p>
        </w:tc>
      </w:tr>
      <w:tr w:rsidR="00274352" w:rsidRPr="00716CB6">
        <w:tc>
          <w:tcPr>
            <w:tcW w:w="7654" w:type="dxa"/>
            <w:tcBorders>
              <w:top w:val="single" w:sz="4" w:space="0" w:color="auto"/>
              <w:left w:val="single" w:sz="4" w:space="0" w:color="auto"/>
              <w:bottom w:val="single" w:sz="4" w:space="0" w:color="auto"/>
              <w:right w:val="single" w:sz="4" w:space="0" w:color="auto"/>
            </w:tcBorders>
          </w:tcPr>
          <w:p w:rsidR="00274352" w:rsidRPr="00716CB6" w:rsidRDefault="00274352">
            <w:pPr>
              <w:pStyle w:val="ConsPlusNormal"/>
              <w:spacing w:line="252" w:lineRule="auto"/>
              <w:rPr>
                <w:rFonts w:ascii="Times New Roman" w:hAnsi="Times New Roman" w:cs="Times New Roman"/>
                <w:sz w:val="24"/>
                <w:szCs w:val="24"/>
                <w:lang w:eastAsia="en-US"/>
              </w:rPr>
            </w:pPr>
            <w:r w:rsidRPr="00716CB6">
              <w:rPr>
                <w:rFonts w:ascii="Times New Roman" w:hAnsi="Times New Roman" w:cs="Times New Roman"/>
                <w:sz w:val="24"/>
                <w:szCs w:val="24"/>
                <w:lang w:eastAsia="en-US"/>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702" w:type="dxa"/>
            <w:tcBorders>
              <w:top w:val="single" w:sz="4" w:space="0" w:color="auto"/>
              <w:left w:val="single" w:sz="4" w:space="0" w:color="auto"/>
              <w:bottom w:val="single" w:sz="4" w:space="0" w:color="auto"/>
              <w:right w:val="single" w:sz="4" w:space="0" w:color="auto"/>
            </w:tcBorders>
          </w:tcPr>
          <w:p w:rsidR="00274352" w:rsidRPr="00716CB6" w:rsidRDefault="00274352">
            <w:pPr>
              <w:pStyle w:val="ConsPlusNormal"/>
              <w:spacing w:line="252" w:lineRule="auto"/>
              <w:ind w:firstLine="0"/>
              <w:jc w:val="center"/>
              <w:rPr>
                <w:rFonts w:ascii="Times New Roman" w:hAnsi="Times New Roman" w:cs="Times New Roman"/>
                <w:sz w:val="24"/>
                <w:szCs w:val="24"/>
                <w:lang w:eastAsia="en-US"/>
              </w:rPr>
            </w:pPr>
            <w:r w:rsidRPr="00716CB6">
              <w:rPr>
                <w:rFonts w:ascii="Times New Roman" w:hAnsi="Times New Roman" w:cs="Times New Roman"/>
                <w:sz w:val="24"/>
                <w:szCs w:val="24"/>
                <w:lang w:eastAsia="en-US"/>
              </w:rPr>
              <w:t>Не более 0</w:t>
            </w:r>
          </w:p>
        </w:tc>
      </w:tr>
      <w:tr w:rsidR="00274352" w:rsidRPr="00716CB6">
        <w:tc>
          <w:tcPr>
            <w:tcW w:w="7654" w:type="dxa"/>
            <w:tcBorders>
              <w:top w:val="single" w:sz="4" w:space="0" w:color="auto"/>
              <w:left w:val="single" w:sz="4" w:space="0" w:color="auto"/>
              <w:bottom w:val="single" w:sz="4" w:space="0" w:color="auto"/>
              <w:right w:val="single" w:sz="4" w:space="0" w:color="auto"/>
            </w:tcBorders>
          </w:tcPr>
          <w:p w:rsidR="00274352" w:rsidRPr="00716CB6" w:rsidRDefault="00274352">
            <w:pPr>
              <w:pStyle w:val="ConsPlusNormal"/>
              <w:spacing w:line="252" w:lineRule="auto"/>
              <w:rPr>
                <w:rFonts w:ascii="Times New Roman" w:hAnsi="Times New Roman" w:cs="Times New Roman"/>
                <w:sz w:val="24"/>
                <w:szCs w:val="24"/>
                <w:lang w:eastAsia="en-US"/>
              </w:rPr>
            </w:pPr>
            <w:r w:rsidRPr="00716CB6">
              <w:rPr>
                <w:rFonts w:ascii="Times New Roman" w:hAnsi="Times New Roman" w:cs="Times New Roman"/>
                <w:sz w:val="24"/>
                <w:szCs w:val="24"/>
                <w:lang w:eastAsia="en-US"/>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2" w:type="dxa"/>
            <w:tcBorders>
              <w:top w:val="single" w:sz="4" w:space="0" w:color="auto"/>
              <w:left w:val="single" w:sz="4" w:space="0" w:color="auto"/>
              <w:bottom w:val="single" w:sz="4" w:space="0" w:color="auto"/>
              <w:right w:val="single" w:sz="4" w:space="0" w:color="auto"/>
            </w:tcBorders>
          </w:tcPr>
          <w:p w:rsidR="00274352" w:rsidRPr="00716CB6" w:rsidRDefault="00274352">
            <w:pPr>
              <w:pStyle w:val="ConsPlusNormal"/>
              <w:spacing w:line="252" w:lineRule="auto"/>
              <w:ind w:firstLine="0"/>
              <w:jc w:val="center"/>
              <w:rPr>
                <w:rFonts w:ascii="Times New Roman" w:hAnsi="Times New Roman" w:cs="Times New Roman"/>
                <w:sz w:val="24"/>
                <w:szCs w:val="24"/>
                <w:lang w:eastAsia="en-US"/>
              </w:rPr>
            </w:pPr>
            <w:r w:rsidRPr="00716CB6">
              <w:rPr>
                <w:rFonts w:ascii="Times New Roman" w:hAnsi="Times New Roman" w:cs="Times New Roman"/>
                <w:sz w:val="24"/>
                <w:szCs w:val="24"/>
                <w:lang w:eastAsia="en-US"/>
              </w:rPr>
              <w:t>Не более 0</w:t>
            </w:r>
          </w:p>
        </w:tc>
      </w:tr>
    </w:tbl>
    <w:p w:rsidR="00274352" w:rsidRPr="00716CB6" w:rsidRDefault="00274352" w:rsidP="007C571D">
      <w:pPr>
        <w:pStyle w:val="ConsPlusNormal"/>
        <w:rPr>
          <w:rFonts w:ascii="Times New Roman" w:hAnsi="Times New Roman" w:cs="Times New Roman"/>
          <w:sz w:val="24"/>
          <w:szCs w:val="24"/>
        </w:rPr>
      </w:pP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2. Индикативные показатели муниципального контроля в сфере благоустройства на территории муниципального образования Судьбодаровский сельсовет Новосергиевского района Оренбургской области:</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1) количество обращений граждан и организаций о нарушении обязательных требований, поступивших в контрольный орган;</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2) количество проведенных контрольным органом внеплановых контрольных мероприятий;</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3) количество принятых прокуратурой решений о согласовании проведения контрольным органом внепланового контрольного мероприятия;</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4) количество выявленных контрольным органом нарушений обязательных требований;</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5) количество устраненных нарушений обязательных требований;</w:t>
      </w:r>
    </w:p>
    <w:p w:rsidR="00274352" w:rsidRPr="00716CB6" w:rsidRDefault="00274352" w:rsidP="007C571D">
      <w:pPr>
        <w:pStyle w:val="ConsPlusNormal"/>
        <w:ind w:firstLine="540"/>
        <w:jc w:val="both"/>
        <w:rPr>
          <w:rFonts w:ascii="Times New Roman" w:hAnsi="Times New Roman" w:cs="Times New Roman"/>
          <w:sz w:val="24"/>
          <w:szCs w:val="24"/>
        </w:rPr>
      </w:pPr>
      <w:r w:rsidRPr="00716CB6">
        <w:rPr>
          <w:rFonts w:ascii="Times New Roman" w:hAnsi="Times New Roman" w:cs="Times New Roman"/>
          <w:sz w:val="24"/>
          <w:szCs w:val="24"/>
        </w:rPr>
        <w:t>6) количество поступивших возражений в отношении акта контрольного мероприятия;</w:t>
      </w:r>
    </w:p>
    <w:p w:rsidR="00274352" w:rsidRPr="00613AF6" w:rsidRDefault="00274352" w:rsidP="007C571D">
      <w:pPr>
        <w:pStyle w:val="ConsPlusNormal"/>
        <w:ind w:firstLine="540"/>
        <w:jc w:val="both"/>
        <w:rPr>
          <w:rFonts w:cs="Times New Roman"/>
          <w:sz w:val="24"/>
          <w:szCs w:val="24"/>
        </w:rPr>
      </w:pPr>
      <w:r w:rsidRPr="00716CB6">
        <w:rPr>
          <w:rFonts w:ascii="Times New Roman" w:hAnsi="Times New Roman" w:cs="Times New Roman"/>
          <w:sz w:val="24"/>
          <w:szCs w:val="24"/>
        </w:rPr>
        <w:t>7) количество выданных контрольным органом предписаний об устранении нарушений обязательных требований.</w:t>
      </w:r>
    </w:p>
    <w:sectPr w:rsidR="00274352" w:rsidRPr="00613AF6" w:rsidSect="001743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571D"/>
    <w:rsid w:val="000053F4"/>
    <w:rsid w:val="00005F98"/>
    <w:rsid w:val="0000607F"/>
    <w:rsid w:val="00006F75"/>
    <w:rsid w:val="000113F5"/>
    <w:rsid w:val="000128C7"/>
    <w:rsid w:val="00012FEC"/>
    <w:rsid w:val="0002067F"/>
    <w:rsid w:val="000209C6"/>
    <w:rsid w:val="00021639"/>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B1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1B20"/>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1CB5"/>
    <w:rsid w:val="001435C4"/>
    <w:rsid w:val="001469BC"/>
    <w:rsid w:val="00150EBF"/>
    <w:rsid w:val="001541F0"/>
    <w:rsid w:val="001546D5"/>
    <w:rsid w:val="0015680F"/>
    <w:rsid w:val="0015705F"/>
    <w:rsid w:val="001618B2"/>
    <w:rsid w:val="00174357"/>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3F33"/>
    <w:rsid w:val="001D5998"/>
    <w:rsid w:val="001E0B5A"/>
    <w:rsid w:val="001E3396"/>
    <w:rsid w:val="001E58EA"/>
    <w:rsid w:val="001E5B9F"/>
    <w:rsid w:val="001E6D09"/>
    <w:rsid w:val="001E7198"/>
    <w:rsid w:val="001E7F3D"/>
    <w:rsid w:val="001F0900"/>
    <w:rsid w:val="001F2E6F"/>
    <w:rsid w:val="001F4A42"/>
    <w:rsid w:val="001F6B37"/>
    <w:rsid w:val="001F6CC4"/>
    <w:rsid w:val="001F752D"/>
    <w:rsid w:val="002025A8"/>
    <w:rsid w:val="00202CE0"/>
    <w:rsid w:val="00203E56"/>
    <w:rsid w:val="0020615B"/>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3901"/>
    <w:rsid w:val="00234FF0"/>
    <w:rsid w:val="00235EEA"/>
    <w:rsid w:val="00241491"/>
    <w:rsid w:val="002422E3"/>
    <w:rsid w:val="0024291D"/>
    <w:rsid w:val="002457C1"/>
    <w:rsid w:val="00245B93"/>
    <w:rsid w:val="00252A38"/>
    <w:rsid w:val="0026413F"/>
    <w:rsid w:val="002654BE"/>
    <w:rsid w:val="00267BB5"/>
    <w:rsid w:val="002727B9"/>
    <w:rsid w:val="00274352"/>
    <w:rsid w:val="00274703"/>
    <w:rsid w:val="00274DBC"/>
    <w:rsid w:val="00276D44"/>
    <w:rsid w:val="00276E0A"/>
    <w:rsid w:val="00280BC3"/>
    <w:rsid w:val="00283D07"/>
    <w:rsid w:val="0028761D"/>
    <w:rsid w:val="00293578"/>
    <w:rsid w:val="00293B0E"/>
    <w:rsid w:val="002A4302"/>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3414"/>
    <w:rsid w:val="00354DB7"/>
    <w:rsid w:val="0035552D"/>
    <w:rsid w:val="00360BDE"/>
    <w:rsid w:val="003626F1"/>
    <w:rsid w:val="0036377E"/>
    <w:rsid w:val="003666D4"/>
    <w:rsid w:val="003668E2"/>
    <w:rsid w:val="003706C5"/>
    <w:rsid w:val="0037161D"/>
    <w:rsid w:val="00371E70"/>
    <w:rsid w:val="003720EC"/>
    <w:rsid w:val="00383FB2"/>
    <w:rsid w:val="003857DF"/>
    <w:rsid w:val="00385B13"/>
    <w:rsid w:val="003863FC"/>
    <w:rsid w:val="00386686"/>
    <w:rsid w:val="003879DF"/>
    <w:rsid w:val="00387ACB"/>
    <w:rsid w:val="00393D2C"/>
    <w:rsid w:val="00395AFB"/>
    <w:rsid w:val="00396DD9"/>
    <w:rsid w:val="003A0064"/>
    <w:rsid w:val="003A36D7"/>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516"/>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2C66"/>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2E19"/>
    <w:rsid w:val="005A3ADA"/>
    <w:rsid w:val="005A5C1F"/>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1BA"/>
    <w:rsid w:val="006014F9"/>
    <w:rsid w:val="00602522"/>
    <w:rsid w:val="006112A8"/>
    <w:rsid w:val="00613AF6"/>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E43CD"/>
    <w:rsid w:val="006F1574"/>
    <w:rsid w:val="006F2EE2"/>
    <w:rsid w:val="006F561D"/>
    <w:rsid w:val="006F74CA"/>
    <w:rsid w:val="006F7BA5"/>
    <w:rsid w:val="007001C1"/>
    <w:rsid w:val="00700644"/>
    <w:rsid w:val="00701CC2"/>
    <w:rsid w:val="007032C7"/>
    <w:rsid w:val="00706B06"/>
    <w:rsid w:val="00706C0B"/>
    <w:rsid w:val="0070756D"/>
    <w:rsid w:val="0071081F"/>
    <w:rsid w:val="0071120B"/>
    <w:rsid w:val="0071153A"/>
    <w:rsid w:val="00711C82"/>
    <w:rsid w:val="0071450E"/>
    <w:rsid w:val="007149B7"/>
    <w:rsid w:val="00714B5C"/>
    <w:rsid w:val="00715B23"/>
    <w:rsid w:val="00716CB6"/>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42FE"/>
    <w:rsid w:val="00757567"/>
    <w:rsid w:val="00761AED"/>
    <w:rsid w:val="007630BE"/>
    <w:rsid w:val="00763551"/>
    <w:rsid w:val="0076357A"/>
    <w:rsid w:val="00766A48"/>
    <w:rsid w:val="007725FD"/>
    <w:rsid w:val="00776EAF"/>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571D"/>
    <w:rsid w:val="007C61FA"/>
    <w:rsid w:val="007C6AC8"/>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07B"/>
    <w:rsid w:val="008A282F"/>
    <w:rsid w:val="008A2908"/>
    <w:rsid w:val="008A32DB"/>
    <w:rsid w:val="008A4F95"/>
    <w:rsid w:val="008A65A9"/>
    <w:rsid w:val="008B0ED7"/>
    <w:rsid w:val="008B551B"/>
    <w:rsid w:val="008B5B55"/>
    <w:rsid w:val="008B6B08"/>
    <w:rsid w:val="008C0421"/>
    <w:rsid w:val="008C23B2"/>
    <w:rsid w:val="008C23B4"/>
    <w:rsid w:val="008C2C1B"/>
    <w:rsid w:val="008C3D32"/>
    <w:rsid w:val="008C5B71"/>
    <w:rsid w:val="008D4263"/>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5F83"/>
    <w:rsid w:val="009360AE"/>
    <w:rsid w:val="009419BD"/>
    <w:rsid w:val="0094293F"/>
    <w:rsid w:val="00950288"/>
    <w:rsid w:val="00951FF0"/>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5217"/>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E87"/>
    <w:rsid w:val="00A056B8"/>
    <w:rsid w:val="00A07438"/>
    <w:rsid w:val="00A07CB4"/>
    <w:rsid w:val="00A1030C"/>
    <w:rsid w:val="00A112DF"/>
    <w:rsid w:val="00A130F2"/>
    <w:rsid w:val="00A13F6B"/>
    <w:rsid w:val="00A23490"/>
    <w:rsid w:val="00A23590"/>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2F0C"/>
    <w:rsid w:val="00A66272"/>
    <w:rsid w:val="00A6627F"/>
    <w:rsid w:val="00A71415"/>
    <w:rsid w:val="00A7413F"/>
    <w:rsid w:val="00A74731"/>
    <w:rsid w:val="00A74B87"/>
    <w:rsid w:val="00A768E5"/>
    <w:rsid w:val="00A77322"/>
    <w:rsid w:val="00A80242"/>
    <w:rsid w:val="00A81E2C"/>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0F4A"/>
    <w:rsid w:val="00B013E5"/>
    <w:rsid w:val="00B01FA7"/>
    <w:rsid w:val="00B033CF"/>
    <w:rsid w:val="00B1160F"/>
    <w:rsid w:val="00B1316F"/>
    <w:rsid w:val="00B139C8"/>
    <w:rsid w:val="00B152AE"/>
    <w:rsid w:val="00B15C5F"/>
    <w:rsid w:val="00B218FE"/>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6AE"/>
    <w:rsid w:val="00BF2C85"/>
    <w:rsid w:val="00BF78CA"/>
    <w:rsid w:val="00BF7972"/>
    <w:rsid w:val="00C00375"/>
    <w:rsid w:val="00C026E8"/>
    <w:rsid w:val="00C05E95"/>
    <w:rsid w:val="00C0783F"/>
    <w:rsid w:val="00C1217B"/>
    <w:rsid w:val="00C122A1"/>
    <w:rsid w:val="00C14D85"/>
    <w:rsid w:val="00C15476"/>
    <w:rsid w:val="00C16A5E"/>
    <w:rsid w:val="00C23452"/>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7270"/>
    <w:rsid w:val="00CC118A"/>
    <w:rsid w:val="00CC1396"/>
    <w:rsid w:val="00CC2443"/>
    <w:rsid w:val="00CC3290"/>
    <w:rsid w:val="00CC64CD"/>
    <w:rsid w:val="00CD01F3"/>
    <w:rsid w:val="00CD2BF2"/>
    <w:rsid w:val="00CD3489"/>
    <w:rsid w:val="00CD4738"/>
    <w:rsid w:val="00CD6B62"/>
    <w:rsid w:val="00CD76EF"/>
    <w:rsid w:val="00CE1BFA"/>
    <w:rsid w:val="00CE2240"/>
    <w:rsid w:val="00CE5A99"/>
    <w:rsid w:val="00CE7F28"/>
    <w:rsid w:val="00CF02AB"/>
    <w:rsid w:val="00CF02AE"/>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68E"/>
    <w:rsid w:val="00D87CDD"/>
    <w:rsid w:val="00D91B31"/>
    <w:rsid w:val="00D9690B"/>
    <w:rsid w:val="00DA1467"/>
    <w:rsid w:val="00DA1720"/>
    <w:rsid w:val="00DA60DA"/>
    <w:rsid w:val="00DA62D7"/>
    <w:rsid w:val="00DB35D0"/>
    <w:rsid w:val="00DB3C34"/>
    <w:rsid w:val="00DB5DA2"/>
    <w:rsid w:val="00DB798B"/>
    <w:rsid w:val="00DC464A"/>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68E8"/>
    <w:rsid w:val="00E07F55"/>
    <w:rsid w:val="00E14D20"/>
    <w:rsid w:val="00E2261F"/>
    <w:rsid w:val="00E24AB7"/>
    <w:rsid w:val="00E24C89"/>
    <w:rsid w:val="00E32A7C"/>
    <w:rsid w:val="00E37BAC"/>
    <w:rsid w:val="00E40748"/>
    <w:rsid w:val="00E407C2"/>
    <w:rsid w:val="00E40C9F"/>
    <w:rsid w:val="00E450AC"/>
    <w:rsid w:val="00E45C21"/>
    <w:rsid w:val="00E45D9D"/>
    <w:rsid w:val="00E47FC0"/>
    <w:rsid w:val="00E509A4"/>
    <w:rsid w:val="00E50E73"/>
    <w:rsid w:val="00E52B35"/>
    <w:rsid w:val="00E61061"/>
    <w:rsid w:val="00E626EB"/>
    <w:rsid w:val="00E64A34"/>
    <w:rsid w:val="00E65609"/>
    <w:rsid w:val="00E711DB"/>
    <w:rsid w:val="00E71E96"/>
    <w:rsid w:val="00E727C3"/>
    <w:rsid w:val="00E72BA3"/>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3ABA"/>
    <w:rsid w:val="00F15FC8"/>
    <w:rsid w:val="00F17B9C"/>
    <w:rsid w:val="00F22F61"/>
    <w:rsid w:val="00F23137"/>
    <w:rsid w:val="00F23D86"/>
    <w:rsid w:val="00F31647"/>
    <w:rsid w:val="00F3366A"/>
    <w:rsid w:val="00F339A4"/>
    <w:rsid w:val="00F35E3A"/>
    <w:rsid w:val="00F40191"/>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1671"/>
    <w:rsid w:val="00FA55DF"/>
    <w:rsid w:val="00FA5E1D"/>
    <w:rsid w:val="00FA5E60"/>
    <w:rsid w:val="00FB0BC6"/>
    <w:rsid w:val="00FB1702"/>
    <w:rsid w:val="00FB20B3"/>
    <w:rsid w:val="00FB2869"/>
    <w:rsid w:val="00FB5107"/>
    <w:rsid w:val="00FB5471"/>
    <w:rsid w:val="00FC0801"/>
    <w:rsid w:val="00FC2314"/>
    <w:rsid w:val="00FC55DA"/>
    <w:rsid w:val="00FC639F"/>
    <w:rsid w:val="00FC66BF"/>
    <w:rsid w:val="00FD0E3F"/>
    <w:rsid w:val="00FD13FB"/>
    <w:rsid w:val="00FD2C25"/>
    <w:rsid w:val="00FD6AD4"/>
    <w:rsid w:val="00FE07E3"/>
    <w:rsid w:val="00FE1370"/>
    <w:rsid w:val="00FE3E2F"/>
    <w:rsid w:val="00FE4454"/>
    <w:rsid w:val="00FE60CD"/>
    <w:rsid w:val="00FF1CD9"/>
    <w:rsid w:val="00FF49B5"/>
    <w:rsid w:val="00FF4FFF"/>
    <w:rsid w:val="00FF70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71D"/>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C571D"/>
    <w:rPr>
      <w:color w:val="0000FF"/>
      <w:u w:val="single"/>
    </w:rPr>
  </w:style>
  <w:style w:type="paragraph" w:customStyle="1" w:styleId="ConsPlusNormal">
    <w:name w:val="ConsPlusNormal"/>
    <w:uiPriority w:val="99"/>
    <w:rsid w:val="007C571D"/>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7C571D"/>
    <w:pPr>
      <w:widowControl w:val="0"/>
      <w:autoSpaceDE w:val="0"/>
      <w:autoSpaceDN w:val="0"/>
    </w:pPr>
    <w:rPr>
      <w:rFonts w:ascii="Arial" w:eastAsia="Times New Roman" w:hAnsi="Arial" w:cs="Arial"/>
      <w:b/>
      <w:bCs/>
      <w:sz w:val="20"/>
      <w:szCs w:val="20"/>
    </w:rPr>
  </w:style>
  <w:style w:type="paragraph" w:styleId="Title">
    <w:name w:val="Title"/>
    <w:basedOn w:val="Normal"/>
    <w:link w:val="TitleChar"/>
    <w:uiPriority w:val="99"/>
    <w:qFormat/>
    <w:rsid w:val="00613AF6"/>
    <w:pPr>
      <w:jc w:val="center"/>
    </w:pPr>
    <w:rPr>
      <w:rFonts w:eastAsia="Times New Roman"/>
      <w:b/>
      <w:bCs/>
      <w:sz w:val="28"/>
      <w:szCs w:val="28"/>
    </w:rPr>
  </w:style>
  <w:style w:type="character" w:customStyle="1" w:styleId="TitleChar">
    <w:name w:val="Title Char"/>
    <w:basedOn w:val="DefaultParagraphFont"/>
    <w:link w:val="Title"/>
    <w:uiPriority w:val="99"/>
    <w:locked/>
    <w:rsid w:val="00613AF6"/>
    <w:rPr>
      <w:rFonts w:ascii="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6575425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13"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12"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1" Type="http://schemas.openxmlformats.org/officeDocument/2006/relationships/styles" Target="styles.xml"/><Relationship Id="rId6"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11"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5"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15"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10"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4"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9"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14"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TotalTime>
  <Pages>14</Pages>
  <Words>6743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SudbSS</cp:lastModifiedBy>
  <cp:revision>10</cp:revision>
  <cp:lastPrinted>2021-09-24T05:55:00Z</cp:lastPrinted>
  <dcterms:created xsi:type="dcterms:W3CDTF">2021-09-13T06:36:00Z</dcterms:created>
  <dcterms:modified xsi:type="dcterms:W3CDTF">2021-09-29T04:51:00Z</dcterms:modified>
</cp:coreProperties>
</file>